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0E" w:rsidRDefault="00A2130E" w:rsidP="00A2130E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 w:rsidRPr="00E54C90">
        <w:rPr>
          <w:b/>
          <w:sz w:val="24"/>
        </w:rPr>
        <w:t>AMICALE DU 16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DRAGONS</w:t>
      </w:r>
    </w:p>
    <w:p w:rsidR="00A2130E" w:rsidRDefault="00A2130E" w:rsidP="00A2130E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</w:t>
      </w:r>
      <w:r w:rsidRPr="00E54C90">
        <w:rPr>
          <w:b/>
          <w:sz w:val="24"/>
        </w:rPr>
        <w:t xml:space="preserve"> </w:t>
      </w:r>
      <w:proofErr w:type="gramStart"/>
      <w:r w:rsidRPr="00E54C90">
        <w:rPr>
          <w:b/>
          <w:sz w:val="24"/>
        </w:rPr>
        <w:t>et</w:t>
      </w:r>
      <w:proofErr w:type="gramEnd"/>
      <w:r w:rsidRPr="00E54C90">
        <w:rPr>
          <w:b/>
          <w:sz w:val="24"/>
        </w:rPr>
        <w:t xml:space="preserve"> du 7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CUIRASSIERS </w:t>
      </w:r>
    </w:p>
    <w:p w:rsidR="00A2130E" w:rsidRPr="00E54C90" w:rsidRDefault="00A2130E" w:rsidP="00A2130E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Monsieur Francis JOLLANT </w:t>
      </w:r>
    </w:p>
    <w:p w:rsidR="00A2130E" w:rsidRPr="00E54C90" w:rsidRDefault="00A2130E" w:rsidP="00A2130E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</w:t>
      </w:r>
      <w:r w:rsidRPr="00E54C90">
        <w:rPr>
          <w:b/>
          <w:sz w:val="24"/>
        </w:rPr>
        <w:t xml:space="preserve">11 La </w:t>
      </w:r>
      <w:proofErr w:type="spellStart"/>
      <w:r w:rsidRPr="00E54C90">
        <w:rPr>
          <w:b/>
          <w:sz w:val="24"/>
        </w:rPr>
        <w:t>Carmedaie</w:t>
      </w:r>
      <w:proofErr w:type="spellEnd"/>
      <w:r w:rsidRPr="00E54C90">
        <w:rPr>
          <w:b/>
          <w:sz w:val="24"/>
        </w:rPr>
        <w:t xml:space="preserve"> </w:t>
      </w:r>
    </w:p>
    <w:p w:rsidR="00A2130E" w:rsidRPr="00E54C90" w:rsidRDefault="00A2130E" w:rsidP="00A2130E">
      <w:pPr>
        <w:pBdr>
          <w:top w:val="single" w:sz="4" w:space="15" w:color="auto"/>
        </w:pBdr>
        <w:spacing w:after="100" w:afterAutospacing="1" w:line="240" w:lineRule="auto"/>
        <w:rPr>
          <w:b/>
          <w:sz w:val="24"/>
        </w:rPr>
      </w:pPr>
      <w:r>
        <w:rPr>
          <w:b/>
          <w:sz w:val="24"/>
        </w:rPr>
        <w:t xml:space="preserve">       </w:t>
      </w:r>
      <w:r w:rsidRPr="00E54C90">
        <w:rPr>
          <w:b/>
          <w:sz w:val="24"/>
        </w:rPr>
        <w:t>22230 TREMOREL</w:t>
      </w:r>
    </w:p>
    <w:p w:rsidR="00A2130E" w:rsidRPr="00E54C90" w:rsidRDefault="00A2130E" w:rsidP="00A2130E">
      <w:pPr>
        <w:spacing w:after="0" w:line="300" w:lineRule="atLeast"/>
        <w:jc w:val="center"/>
        <w:rPr>
          <w:sz w:val="24"/>
          <w:szCs w:val="24"/>
        </w:rPr>
      </w:pPr>
      <w:r w:rsidRPr="00E54C90">
        <w:rPr>
          <w:sz w:val="24"/>
          <w:szCs w:val="24"/>
        </w:rPr>
        <w:t>BULLETIN REPONSE POUR L’ASSEMBLEE GENERALE</w:t>
      </w:r>
    </w:p>
    <w:p w:rsidR="00A2130E" w:rsidRPr="00E54C90" w:rsidRDefault="00A2130E" w:rsidP="00A2130E">
      <w:pPr>
        <w:spacing w:after="0" w:line="3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DU 9 SEPTEMBRE 2018</w:t>
      </w:r>
    </w:p>
    <w:p w:rsidR="00A2130E" w:rsidRPr="00E54C90" w:rsidRDefault="00A2130E" w:rsidP="00A2130E">
      <w:pPr>
        <w:spacing w:after="0" w:line="300" w:lineRule="atLeast"/>
        <w:jc w:val="center"/>
        <w:rPr>
          <w:b/>
          <w:sz w:val="24"/>
          <w:szCs w:val="24"/>
          <w:u w:val="single"/>
        </w:rPr>
      </w:pPr>
      <w:r w:rsidRPr="00E54C90">
        <w:rPr>
          <w:b/>
          <w:sz w:val="24"/>
          <w:szCs w:val="24"/>
          <w:u w:val="single"/>
        </w:rPr>
        <w:t xml:space="preserve">A RETOURNER AVANT LE </w:t>
      </w:r>
      <w:r>
        <w:rPr>
          <w:b/>
          <w:sz w:val="24"/>
          <w:szCs w:val="24"/>
          <w:u w:val="single"/>
        </w:rPr>
        <w:t>19 AOUT 2018</w:t>
      </w:r>
    </w:p>
    <w:p w:rsidR="00A2130E" w:rsidRDefault="00A2130E" w:rsidP="00A2130E">
      <w:pPr>
        <w:spacing w:after="0" w:line="300" w:lineRule="atLeast"/>
        <w:jc w:val="center"/>
      </w:pPr>
    </w:p>
    <w:p w:rsidR="00A2130E" w:rsidRPr="00511951" w:rsidRDefault="00A2130E" w:rsidP="00A2130E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Monsieur :</w:t>
      </w:r>
    </w:p>
    <w:p w:rsidR="00A2130E" w:rsidRPr="00511951" w:rsidRDefault="00A2130E" w:rsidP="00A2130E">
      <w:pPr>
        <w:spacing w:after="0" w:line="300" w:lineRule="atLeast"/>
        <w:rPr>
          <w:sz w:val="24"/>
          <w:szCs w:val="24"/>
        </w:rPr>
      </w:pPr>
    </w:p>
    <w:p w:rsidR="00A2130E" w:rsidRPr="00511951" w:rsidRDefault="00A2130E" w:rsidP="00A2130E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Résid</w:t>
      </w:r>
      <w:r>
        <w:rPr>
          <w:sz w:val="24"/>
          <w:szCs w:val="24"/>
        </w:rPr>
        <w:t>a</w:t>
      </w:r>
      <w:r w:rsidRPr="00511951">
        <w:rPr>
          <w:sz w:val="24"/>
          <w:szCs w:val="24"/>
        </w:rPr>
        <w:t>nt à :</w:t>
      </w:r>
    </w:p>
    <w:p w:rsidR="00A2130E" w:rsidRPr="00511951" w:rsidRDefault="00A2130E" w:rsidP="00A2130E">
      <w:pPr>
        <w:spacing w:after="0" w:line="300" w:lineRule="atLeast"/>
        <w:rPr>
          <w:sz w:val="24"/>
          <w:szCs w:val="24"/>
        </w:rPr>
      </w:pPr>
    </w:p>
    <w:p w:rsidR="00A2130E" w:rsidRPr="00511951" w:rsidRDefault="00A2130E" w:rsidP="00A2130E">
      <w:pPr>
        <w:spacing w:after="0" w:line="300" w:lineRule="atLeast"/>
        <w:rPr>
          <w:sz w:val="24"/>
          <w:szCs w:val="24"/>
        </w:rPr>
      </w:pPr>
    </w:p>
    <w:p w:rsidR="00A2130E" w:rsidRDefault="00A2130E" w:rsidP="00A2130E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Participera à l’A.G.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1951">
        <w:rPr>
          <w:sz w:val="24"/>
          <w:szCs w:val="24"/>
        </w:rPr>
        <w:t xml:space="preserve"> OUI </w:t>
      </w:r>
      <w:r>
        <w:rPr>
          <w:sz w:val="24"/>
          <w:szCs w:val="24"/>
        </w:rPr>
        <w:t>(1)</w:t>
      </w:r>
      <w:r w:rsidRPr="00511951">
        <w:rPr>
          <w:sz w:val="24"/>
          <w:szCs w:val="24"/>
        </w:rPr>
        <w:tab/>
        <w:t xml:space="preserve">NON </w:t>
      </w:r>
      <w:r>
        <w:rPr>
          <w:sz w:val="24"/>
          <w:szCs w:val="24"/>
        </w:rPr>
        <w:t>(1)</w:t>
      </w:r>
    </w:p>
    <w:p w:rsidR="00A2130E" w:rsidRDefault="00A2130E" w:rsidP="00A2130E">
      <w:pPr>
        <w:spacing w:after="0" w:line="300" w:lineRule="atLeast"/>
        <w:rPr>
          <w:sz w:val="24"/>
          <w:szCs w:val="24"/>
        </w:rPr>
      </w:pPr>
    </w:p>
    <w:p w:rsidR="00A2130E" w:rsidRDefault="00A2130E" w:rsidP="00A2130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Donne pouvoir (A transmettre si non présent à l’AG)</w:t>
      </w:r>
      <w:r>
        <w:rPr>
          <w:sz w:val="24"/>
          <w:szCs w:val="24"/>
        </w:rPr>
        <w:tab/>
      </w:r>
      <w:r w:rsidRPr="00511951">
        <w:rPr>
          <w:sz w:val="24"/>
          <w:szCs w:val="24"/>
        </w:rPr>
        <w:t xml:space="preserve">OUI </w:t>
      </w:r>
      <w:r>
        <w:rPr>
          <w:sz w:val="24"/>
          <w:szCs w:val="24"/>
        </w:rPr>
        <w:t>(1)</w:t>
      </w:r>
      <w:r>
        <w:rPr>
          <w:sz w:val="24"/>
          <w:szCs w:val="24"/>
        </w:rPr>
        <w:tab/>
      </w:r>
      <w:r w:rsidRPr="00511951">
        <w:rPr>
          <w:sz w:val="24"/>
          <w:szCs w:val="24"/>
        </w:rPr>
        <w:tab/>
        <w:t xml:space="preserve">NON </w:t>
      </w:r>
      <w:r>
        <w:rPr>
          <w:sz w:val="24"/>
          <w:szCs w:val="24"/>
        </w:rPr>
        <w:t>(1)</w:t>
      </w:r>
    </w:p>
    <w:p w:rsidR="00A2130E" w:rsidRDefault="00A2130E" w:rsidP="00A2130E">
      <w:pPr>
        <w:spacing w:after="0" w:line="300" w:lineRule="atLeast"/>
        <w:rPr>
          <w:sz w:val="24"/>
          <w:szCs w:val="24"/>
        </w:rPr>
      </w:pPr>
    </w:p>
    <w:p w:rsidR="00A2130E" w:rsidRDefault="00A2130E" w:rsidP="00A2130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aux cérémonies à VIVIERES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(1)</w:t>
      </w:r>
    </w:p>
    <w:p w:rsidR="00A2130E" w:rsidRDefault="00A2130E" w:rsidP="00A2130E">
      <w:pPr>
        <w:spacing w:after="0" w:line="300" w:lineRule="atLeast"/>
        <w:rPr>
          <w:sz w:val="24"/>
          <w:szCs w:val="24"/>
        </w:rPr>
      </w:pPr>
    </w:p>
    <w:p w:rsidR="00A2130E" w:rsidRDefault="00A2130E" w:rsidP="00A2130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Sera présent au buffet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(1)</w:t>
      </w:r>
    </w:p>
    <w:p w:rsidR="00A2130E" w:rsidRDefault="00A2130E" w:rsidP="00A2130E">
      <w:pPr>
        <w:spacing w:after="0" w:line="300" w:lineRule="atLeast"/>
        <w:rPr>
          <w:sz w:val="24"/>
          <w:szCs w:val="24"/>
        </w:rPr>
      </w:pPr>
    </w:p>
    <w:p w:rsidR="00A2130E" w:rsidRDefault="00A2130E" w:rsidP="00A2130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Avec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Personnes </w:t>
      </w:r>
    </w:p>
    <w:p w:rsidR="00A2130E" w:rsidRDefault="00A2130E" w:rsidP="00A2130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130E" w:rsidRPr="00416F05" w:rsidRDefault="00A2130E" w:rsidP="00A2130E">
      <w:pPr>
        <w:pStyle w:val="Paragraphedeliste"/>
        <w:numPr>
          <w:ilvl w:val="0"/>
          <w:numId w:val="1"/>
        </w:num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Rayer la mention inutile </w:t>
      </w:r>
    </w:p>
    <w:p w:rsidR="00A2130E" w:rsidRDefault="00A2130E" w:rsidP="00A2130E">
      <w:pPr>
        <w:spacing w:after="0" w:line="300" w:lineRule="atLeast"/>
        <w:rPr>
          <w:b/>
          <w:sz w:val="24"/>
          <w:szCs w:val="24"/>
          <w:u w:val="single"/>
        </w:rPr>
      </w:pPr>
    </w:p>
    <w:p w:rsidR="00A2130E" w:rsidRPr="00BA316A" w:rsidRDefault="00A2130E" w:rsidP="00A2130E">
      <w:pPr>
        <w:spacing w:after="0" w:line="300" w:lineRule="atLeast"/>
        <w:rPr>
          <w:b/>
          <w:sz w:val="24"/>
          <w:szCs w:val="24"/>
          <w:u w:val="single"/>
        </w:rPr>
      </w:pPr>
    </w:p>
    <w:p w:rsidR="00A2130E" w:rsidRDefault="00A2130E" w:rsidP="00A2130E">
      <w:pPr>
        <w:spacing w:after="0" w:line="300" w:lineRule="atLeast"/>
        <w:rPr>
          <w:b/>
          <w:sz w:val="24"/>
          <w:szCs w:val="24"/>
        </w:rPr>
      </w:pPr>
    </w:p>
    <w:p w:rsidR="00A2130E" w:rsidRPr="00BA316A" w:rsidRDefault="00A2130E" w:rsidP="00A2130E">
      <w:pPr>
        <w:spacing w:after="0" w:line="300" w:lineRule="atLeast"/>
        <w:rPr>
          <w:sz w:val="24"/>
          <w:szCs w:val="24"/>
        </w:rPr>
      </w:pPr>
      <w:r w:rsidRPr="00511951">
        <w:rPr>
          <w:b/>
          <w:sz w:val="24"/>
          <w:szCs w:val="24"/>
        </w:rPr>
        <w:t>Participation aux frais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316A">
        <w:rPr>
          <w:b/>
          <w:sz w:val="24"/>
          <w:szCs w:val="24"/>
        </w:rPr>
        <w:t>=</w:t>
      </w:r>
      <w:r>
        <w:rPr>
          <w:sz w:val="24"/>
          <w:szCs w:val="24"/>
        </w:rPr>
        <w:tab/>
      </w:r>
      <w:r w:rsidRPr="00F91C7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Pr="00F91C70">
        <w:rPr>
          <w:b/>
          <w:sz w:val="24"/>
          <w:szCs w:val="24"/>
        </w:rPr>
        <w:t>,</w:t>
      </w:r>
      <w:r w:rsidRPr="00CE64E5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</w:t>
      </w:r>
      <w:r w:rsidRPr="00BA316A">
        <w:rPr>
          <w:b/>
          <w:sz w:val="24"/>
          <w:szCs w:val="24"/>
        </w:rPr>
        <w:t>€</w:t>
      </w:r>
      <w:r>
        <w:rPr>
          <w:sz w:val="24"/>
          <w:szCs w:val="24"/>
        </w:rPr>
        <w:tab/>
        <w:t xml:space="preserve"> x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€</w:t>
      </w:r>
      <w:r>
        <w:rPr>
          <w:sz w:val="24"/>
          <w:szCs w:val="24"/>
        </w:rPr>
        <w:tab/>
      </w:r>
    </w:p>
    <w:p w:rsidR="00A2130E" w:rsidRDefault="00A2130E" w:rsidP="00A2130E">
      <w:pPr>
        <w:spacing w:after="0" w:line="300" w:lineRule="atLeast"/>
        <w:rPr>
          <w:b/>
          <w:sz w:val="24"/>
          <w:szCs w:val="24"/>
        </w:rPr>
      </w:pPr>
    </w:p>
    <w:p w:rsidR="00A2130E" w:rsidRDefault="00A2130E" w:rsidP="00A2130E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COTISATION 2018 (si non versée) :</w:t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€</w:t>
      </w:r>
      <w:r>
        <w:rPr>
          <w:b/>
          <w:sz w:val="24"/>
          <w:szCs w:val="24"/>
        </w:rPr>
        <w:tab/>
      </w:r>
    </w:p>
    <w:p w:rsidR="00A2130E" w:rsidRPr="00511951" w:rsidRDefault="00A2130E" w:rsidP="00A2130E">
      <w:pPr>
        <w:spacing w:after="0" w:line="300" w:lineRule="atLeast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-----------------------</w:t>
      </w:r>
    </w:p>
    <w:p w:rsidR="00A2130E" w:rsidRDefault="00A2130E" w:rsidP="00A2130E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                                              </w:t>
      </w:r>
      <w:proofErr w:type="gramStart"/>
      <w:r>
        <w:rPr>
          <w:b/>
          <w:sz w:val="24"/>
          <w:szCs w:val="24"/>
        </w:rPr>
        <w:t xml:space="preserve">   :</w:t>
      </w:r>
      <w:proofErr w:type="gramEnd"/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€</w:t>
      </w:r>
    </w:p>
    <w:p w:rsidR="00A2130E" w:rsidRDefault="00A2130E" w:rsidP="00A2130E">
      <w:pPr>
        <w:spacing w:after="0" w:line="300" w:lineRule="atLeast"/>
        <w:rPr>
          <w:b/>
          <w:sz w:val="24"/>
          <w:szCs w:val="24"/>
        </w:rPr>
      </w:pPr>
    </w:p>
    <w:p w:rsidR="00A2130E" w:rsidRDefault="00A2130E" w:rsidP="00A2130E">
      <w:pPr>
        <w:spacing w:after="0" w:line="300" w:lineRule="atLeast"/>
        <w:rPr>
          <w:b/>
          <w:sz w:val="24"/>
          <w:szCs w:val="24"/>
        </w:rPr>
      </w:pPr>
    </w:p>
    <w:p w:rsidR="00A2130E" w:rsidRDefault="00A2130E" w:rsidP="00A2130E">
      <w:pPr>
        <w:spacing w:after="0" w:line="300" w:lineRule="atLeast"/>
        <w:rPr>
          <w:b/>
          <w:sz w:val="24"/>
          <w:szCs w:val="24"/>
        </w:rPr>
      </w:pPr>
    </w:p>
    <w:p w:rsidR="00A2130E" w:rsidRDefault="00A2130E" w:rsidP="00A2130E">
      <w:pPr>
        <w:spacing w:after="0" w:line="300" w:lineRule="atLeast"/>
        <w:rPr>
          <w:sz w:val="24"/>
          <w:szCs w:val="24"/>
        </w:rPr>
      </w:pPr>
    </w:p>
    <w:p w:rsidR="00A2130E" w:rsidRDefault="00A2130E" w:rsidP="00A2130E">
      <w:pPr>
        <w:spacing w:after="0" w:line="300" w:lineRule="atLeast"/>
        <w:rPr>
          <w:sz w:val="24"/>
          <w:szCs w:val="24"/>
        </w:rPr>
      </w:pPr>
    </w:p>
    <w:p w:rsidR="00A2130E" w:rsidRDefault="00A2130E" w:rsidP="00A2130E">
      <w:pPr>
        <w:spacing w:after="0" w:line="300" w:lineRule="atLeast"/>
        <w:rPr>
          <w:sz w:val="24"/>
          <w:szCs w:val="24"/>
        </w:rPr>
      </w:pPr>
    </w:p>
    <w:p w:rsidR="00A2130E" w:rsidRDefault="00A2130E" w:rsidP="00A2130E">
      <w:pPr>
        <w:spacing w:after="0" w:line="300" w:lineRule="atLeast"/>
        <w:rPr>
          <w:sz w:val="24"/>
          <w:szCs w:val="24"/>
        </w:rPr>
      </w:pPr>
    </w:p>
    <w:p w:rsidR="00A2130E" w:rsidRPr="00511951" w:rsidRDefault="00A2130E" w:rsidP="00A2130E">
      <w:pPr>
        <w:spacing w:after="0" w:line="300" w:lineRule="atLeast"/>
        <w:rPr>
          <w:b/>
          <w:sz w:val="24"/>
          <w:szCs w:val="24"/>
        </w:rPr>
      </w:pPr>
      <w:r>
        <w:rPr>
          <w:sz w:val="24"/>
          <w:szCs w:val="24"/>
        </w:rPr>
        <w:t>Règlement de l’ensemble par chèque à l’ordre de l’Amicale du 16</w:t>
      </w:r>
      <w:r w:rsidRPr="0051195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Dragons et du 7</w:t>
      </w:r>
      <w:r w:rsidRPr="00141D0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Cuirassiers.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67F72" w:rsidRDefault="00D67F72">
      <w:bookmarkStart w:id="0" w:name="_GoBack"/>
      <w:bookmarkEnd w:id="0"/>
    </w:p>
    <w:sectPr w:rsidR="00D67F72" w:rsidSect="00A2130E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0E"/>
    <w:rsid w:val="00A2130E"/>
    <w:rsid w:val="00D6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262AE-2A07-47EB-A6D7-7BBBF812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3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Jean-Etienne LEFIN</dc:creator>
  <cp:keywords/>
  <dc:description/>
  <cp:lastModifiedBy>Jean-Etienne LEFIN</cp:lastModifiedBy>
  <cp:revision>1</cp:revision>
  <dcterms:created xsi:type="dcterms:W3CDTF">2018-07-25T08:06:00Z</dcterms:created>
  <dcterms:modified xsi:type="dcterms:W3CDTF">2018-07-25T08:10:00Z</dcterms:modified>
</cp:coreProperties>
</file>