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1" w:rsidRDefault="0079101A" w:rsidP="006B22E1">
      <w:pPr>
        <w:jc w:val="both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9971CA" w:rsidRPr="00A315A0" w:rsidRDefault="009971CA" w:rsidP="0099043A">
      <w:pPr>
        <w:spacing w:after="120" w:line="300" w:lineRule="atLeast"/>
        <w:rPr>
          <w:rFonts w:ascii="Comic Sans MS" w:hAnsi="Comic Sans MS"/>
          <w:color w:val="0000FF"/>
          <w:sz w:val="20"/>
          <w:szCs w:val="20"/>
        </w:rPr>
      </w:pPr>
      <w:r w:rsidRPr="00A315A0">
        <w:rPr>
          <w:rFonts w:ascii="Comic Sans MS" w:hAnsi="Comic Sans MS"/>
          <w:color w:val="0000FF"/>
          <w:sz w:val="20"/>
          <w:szCs w:val="20"/>
        </w:rPr>
        <w:t>Chers amis,</w:t>
      </w:r>
    </w:p>
    <w:p w:rsidR="00E91173" w:rsidRDefault="0079124E" w:rsidP="0061212D">
      <w:pPr>
        <w:spacing w:after="120" w:line="300" w:lineRule="atLeast"/>
        <w:jc w:val="both"/>
      </w:pPr>
      <w:r>
        <w:t>Au seuil de cette nouvelle année</w:t>
      </w:r>
      <w:r w:rsidR="001372C6">
        <w:t>,</w:t>
      </w:r>
      <w:r>
        <w:t xml:space="preserve"> Le bureau de l’amicale du 16</w:t>
      </w:r>
      <w:r w:rsidR="000F54D6" w:rsidRPr="000F54D6">
        <w:rPr>
          <w:vertAlign w:val="superscript"/>
        </w:rPr>
        <w:t>ème</w:t>
      </w:r>
      <w:r w:rsidR="000F54D6">
        <w:t xml:space="preserve"> r</w:t>
      </w:r>
      <w:r w:rsidR="001372C6">
        <w:t>égiment de d</w:t>
      </w:r>
      <w:r>
        <w:t xml:space="preserve">ragons </w:t>
      </w:r>
      <w:r w:rsidR="00C0790E">
        <w:t>et du 7</w:t>
      </w:r>
      <w:r w:rsidR="000F54D6" w:rsidRPr="000F54D6">
        <w:rPr>
          <w:vertAlign w:val="superscript"/>
        </w:rPr>
        <w:t>ème</w:t>
      </w:r>
      <w:r w:rsidR="000F54D6">
        <w:t xml:space="preserve"> r</w:t>
      </w:r>
      <w:r w:rsidR="00C0790E">
        <w:t xml:space="preserve">égiment de cuirassiers </w:t>
      </w:r>
      <w:r>
        <w:t>vous présente</w:t>
      </w:r>
      <w:r w:rsidR="000F54D6">
        <w:t>,</w:t>
      </w:r>
      <w:r>
        <w:t xml:space="preserve"> ainsi qu’à vos proches</w:t>
      </w:r>
      <w:r w:rsidR="000F54D6">
        <w:t>,</w:t>
      </w:r>
      <w:r>
        <w:t xml:space="preserve"> ses meilleurs vœux de bonheur et de santé. Puisse l’année 2015</w:t>
      </w:r>
      <w:r w:rsidR="004F0D77">
        <w:t>,</w:t>
      </w:r>
      <w:r>
        <w:t xml:space="preserve"> </w:t>
      </w:r>
      <w:r w:rsidR="006F2CB6">
        <w:t>voi</w:t>
      </w:r>
      <w:r w:rsidR="00B84766">
        <w:t xml:space="preserve">r </w:t>
      </w:r>
      <w:r>
        <w:t>la réalisation de vos projets</w:t>
      </w:r>
      <w:r w:rsidR="00D22AF2">
        <w:t xml:space="preserve"> les plus chers</w:t>
      </w:r>
      <w:r>
        <w:t xml:space="preserve">. </w:t>
      </w:r>
    </w:p>
    <w:p w:rsidR="0079124E" w:rsidRDefault="0079124E" w:rsidP="00B05A53">
      <w:pPr>
        <w:spacing w:after="120" w:line="300" w:lineRule="atLeast"/>
        <w:jc w:val="both"/>
      </w:pPr>
      <w:r>
        <w:t xml:space="preserve">L’année qui se termine a été riche en événements. </w:t>
      </w:r>
      <w:r w:rsidR="000F54D6">
        <w:t>L</w:t>
      </w:r>
      <w:r w:rsidR="005A6B92">
        <w:t xml:space="preserve">e point d’orgue a été la </w:t>
      </w:r>
      <w:r>
        <w:t xml:space="preserve"> commémor</w:t>
      </w:r>
      <w:r w:rsidR="005A6B92">
        <w:t>ation</w:t>
      </w:r>
      <w:r w:rsidR="001372C6">
        <w:t xml:space="preserve"> </w:t>
      </w:r>
      <w:r w:rsidR="005A6B92">
        <w:t>du</w:t>
      </w:r>
      <w:r>
        <w:t xml:space="preserve"> centenaire </w:t>
      </w:r>
      <w:r w:rsidR="000F54D6">
        <w:t xml:space="preserve">du début </w:t>
      </w:r>
      <w:r>
        <w:t xml:space="preserve">de </w:t>
      </w:r>
      <w:r w:rsidR="000F54D6">
        <w:t>la Grande Guerre</w:t>
      </w:r>
      <w:r w:rsidR="00B05A53">
        <w:t xml:space="preserve"> et la commémoration de la charge de l’escadron </w:t>
      </w:r>
      <w:r w:rsidR="007931AB">
        <w:t xml:space="preserve">du lieutenant </w:t>
      </w:r>
      <w:r w:rsidR="00B05A53">
        <w:t>de Gironde</w:t>
      </w:r>
      <w:r w:rsidR="000F54D6">
        <w:t xml:space="preserve">. </w:t>
      </w:r>
    </w:p>
    <w:p w:rsidR="000F54D6" w:rsidRDefault="00B05A53" w:rsidP="007F0D22">
      <w:pPr>
        <w:spacing w:after="120" w:line="300" w:lineRule="atLeast"/>
        <w:jc w:val="both"/>
      </w:pPr>
      <w:r>
        <w:t>Tout d’abord l</w:t>
      </w:r>
      <w:r w:rsidR="00E94F6A">
        <w:t>e 27 a</w:t>
      </w:r>
      <w:r w:rsidR="006231F5">
        <w:t>vril</w:t>
      </w:r>
      <w:r w:rsidR="001372C6">
        <w:t>,</w:t>
      </w:r>
      <w:r w:rsidR="006231F5">
        <w:t xml:space="preserve"> les membres de l’amicale se sont retrouvés</w:t>
      </w:r>
      <w:r w:rsidR="00C0790E">
        <w:t xml:space="preserve"> à Noyon pour célébrer la Saint-</w:t>
      </w:r>
      <w:r w:rsidR="006231F5">
        <w:t>Georges et</w:t>
      </w:r>
      <w:r w:rsidR="00300E81">
        <w:t xml:space="preserve"> tenir</w:t>
      </w:r>
      <w:r w:rsidR="006231F5">
        <w:t xml:space="preserve"> </w:t>
      </w:r>
      <w:r w:rsidR="00300E81">
        <w:t>leu</w:t>
      </w:r>
      <w:r w:rsidR="00E94F6A">
        <w:t xml:space="preserve">r </w:t>
      </w:r>
      <w:r w:rsidR="006231F5">
        <w:t>assemblée générale. Comme chaque année</w:t>
      </w:r>
      <w:r w:rsidR="00300E81">
        <w:t>,</w:t>
      </w:r>
      <w:r w:rsidR="006231F5">
        <w:t xml:space="preserve"> les participants ont </w:t>
      </w:r>
      <w:r w:rsidR="00300E81">
        <w:t xml:space="preserve">d’abord </w:t>
      </w:r>
      <w:r w:rsidR="006231F5">
        <w:t xml:space="preserve">assisté à la messe en la Cathédrale puis </w:t>
      </w:r>
      <w:r w:rsidR="00300E81">
        <w:t xml:space="preserve">se sont </w:t>
      </w:r>
      <w:r w:rsidR="001C59C2">
        <w:t>recueillis</w:t>
      </w:r>
      <w:r w:rsidR="006231F5">
        <w:t xml:space="preserve"> devant le monument aux morts</w:t>
      </w:r>
      <w:r w:rsidR="00300E81">
        <w:t xml:space="preserve"> </w:t>
      </w:r>
      <w:r w:rsidR="004F0D77">
        <w:t xml:space="preserve">de la ville </w:t>
      </w:r>
      <w:r w:rsidR="00300E81">
        <w:t>avant de se retrouver pour</w:t>
      </w:r>
      <w:r w:rsidR="006231F5">
        <w:t xml:space="preserve"> </w:t>
      </w:r>
      <w:r w:rsidR="00300E81">
        <w:t>le</w:t>
      </w:r>
      <w:r w:rsidR="006231F5">
        <w:t xml:space="preserve"> vin d’honneur offert par la mairie de Noyon. </w:t>
      </w:r>
      <w:r>
        <w:t>Enfin, c</w:t>
      </w:r>
      <w:r w:rsidR="006231F5">
        <w:t xml:space="preserve">’est au restaurant </w:t>
      </w:r>
      <w:r w:rsidR="001C59C2">
        <w:t>« </w:t>
      </w:r>
      <w:r w:rsidR="006231F5">
        <w:t>le Saint Eloi</w:t>
      </w:r>
      <w:r w:rsidR="001C59C2">
        <w:t> »</w:t>
      </w:r>
      <w:r w:rsidR="006231F5">
        <w:t xml:space="preserve"> </w:t>
      </w:r>
      <w:r>
        <w:t xml:space="preserve">que s’est tenue notre assemblée générale, </w:t>
      </w:r>
      <w:r w:rsidR="006231F5">
        <w:t xml:space="preserve">après un repas </w:t>
      </w:r>
      <w:r>
        <w:t xml:space="preserve">excellent et </w:t>
      </w:r>
      <w:r w:rsidR="006231F5">
        <w:t xml:space="preserve">très convivial. </w:t>
      </w:r>
    </w:p>
    <w:p w:rsidR="00DB0C8E" w:rsidRDefault="006231F5" w:rsidP="007F0D22">
      <w:pPr>
        <w:spacing w:after="120" w:line="300" w:lineRule="atLeast"/>
        <w:jc w:val="both"/>
      </w:pPr>
      <w:r>
        <w:t>Le bureau</w:t>
      </w:r>
      <w:r w:rsidR="00DB0C8E">
        <w:t>,</w:t>
      </w:r>
      <w:r>
        <w:t xml:space="preserve"> composé de Germain CALLEJA président, de Fernand CARROEN </w:t>
      </w:r>
      <w:r w:rsidR="00C11662">
        <w:t xml:space="preserve">et de Fernand KESSLER </w:t>
      </w:r>
      <w:r>
        <w:t>vice-président</w:t>
      </w:r>
      <w:r w:rsidR="00300E81">
        <w:t>s</w:t>
      </w:r>
      <w:r>
        <w:t>, d’Eugène BOST trésorier, de Claude SAUVANNET</w:t>
      </w:r>
      <w:r w:rsidR="00DB0C8E">
        <w:t xml:space="preserve"> secrétaire, </w:t>
      </w:r>
      <w:r w:rsidR="00300E81">
        <w:t>a présenté</w:t>
      </w:r>
      <w:r w:rsidR="00DB0C8E">
        <w:t xml:space="preserve"> le rapport moral et financier</w:t>
      </w:r>
      <w:r w:rsidR="00300E81">
        <w:t>. A</w:t>
      </w:r>
      <w:r w:rsidR="00DB0C8E">
        <w:t xml:space="preserve">près </w:t>
      </w:r>
      <w:r w:rsidR="00300E81">
        <w:t xml:space="preserve">de nombreuses années </w:t>
      </w:r>
      <w:r w:rsidR="00DB0C8E">
        <w:t>de bons et loyaux services au sein de l’amicale</w:t>
      </w:r>
      <w:r w:rsidR="0053192C">
        <w:t xml:space="preserve">, </w:t>
      </w:r>
      <w:r w:rsidR="00300E81">
        <w:t>la majorité des membres de ce bureau</w:t>
      </w:r>
      <w:r w:rsidR="00DB0C8E">
        <w:t xml:space="preserve"> n’a pas souhaité renouvel</w:t>
      </w:r>
      <w:r w:rsidR="002E5C19">
        <w:t>er</w:t>
      </w:r>
      <w:r w:rsidR="00DB0C8E">
        <w:t xml:space="preserve"> son mandat. Il a donc été procédé </w:t>
      </w:r>
      <w:r w:rsidR="002E5C19">
        <w:t>à un</w:t>
      </w:r>
      <w:r w:rsidR="00DB0C8E">
        <w:t xml:space="preserve"> vote </w:t>
      </w:r>
      <w:r w:rsidR="001C59C2">
        <w:t xml:space="preserve">pour l’élection </w:t>
      </w:r>
      <w:r w:rsidR="00DB0C8E">
        <w:t>d’un nouveau bureau dont la composition</w:t>
      </w:r>
      <w:r w:rsidR="001C59C2">
        <w:t xml:space="preserve"> figure ci-après</w:t>
      </w:r>
      <w:r w:rsidR="00DB0C8E">
        <w:t> :</w:t>
      </w:r>
    </w:p>
    <w:p w:rsidR="00DB0C8E" w:rsidRDefault="00DB0C8E" w:rsidP="0061212D">
      <w:pPr>
        <w:pStyle w:val="Paragraphedeliste"/>
        <w:numPr>
          <w:ilvl w:val="0"/>
          <w:numId w:val="1"/>
        </w:numPr>
        <w:spacing w:after="0" w:line="300" w:lineRule="atLeast"/>
        <w:jc w:val="both"/>
      </w:pPr>
      <w:r>
        <w:t>Président : Germain CALLEJA</w:t>
      </w:r>
    </w:p>
    <w:p w:rsidR="00E94F6A" w:rsidRDefault="00E94F6A" w:rsidP="0061212D">
      <w:pPr>
        <w:pStyle w:val="Paragraphedeliste"/>
        <w:numPr>
          <w:ilvl w:val="0"/>
          <w:numId w:val="1"/>
        </w:numPr>
        <w:spacing w:after="0" w:line="300" w:lineRule="atLeast"/>
        <w:jc w:val="both"/>
      </w:pPr>
      <w:r>
        <w:t>Vice-président</w:t>
      </w:r>
      <w:r w:rsidR="00C90948">
        <w:t>s</w:t>
      </w:r>
      <w:r>
        <w:t xml:space="preserve"> : </w:t>
      </w:r>
      <w:r w:rsidR="00120F14">
        <w:t>Fernand KESSLER – Alai</w:t>
      </w:r>
      <w:r w:rsidR="00BB458A">
        <w:t>n DELLERIE – Jean-Etienne LEFINT</w:t>
      </w:r>
    </w:p>
    <w:p w:rsidR="00120F14" w:rsidRDefault="00120F14" w:rsidP="0061212D">
      <w:pPr>
        <w:pStyle w:val="Paragraphedeliste"/>
        <w:numPr>
          <w:ilvl w:val="0"/>
          <w:numId w:val="1"/>
        </w:numPr>
        <w:spacing w:after="0" w:line="300" w:lineRule="atLeast"/>
        <w:jc w:val="both"/>
      </w:pPr>
      <w:r>
        <w:t>Secrétaire</w:t>
      </w:r>
      <w:r w:rsidR="00C90948">
        <w:t>s</w:t>
      </w:r>
      <w:r>
        <w:t> : Jean-Pierre ANDRIS – Guy TELLIEZ</w:t>
      </w:r>
    </w:p>
    <w:p w:rsidR="00120F14" w:rsidRDefault="00120F14" w:rsidP="0061212D">
      <w:pPr>
        <w:pStyle w:val="Paragraphedeliste"/>
        <w:numPr>
          <w:ilvl w:val="0"/>
          <w:numId w:val="1"/>
        </w:numPr>
        <w:spacing w:after="0" w:line="300" w:lineRule="atLeast"/>
        <w:jc w:val="both"/>
      </w:pPr>
      <w:r>
        <w:t>Trésorier : Francis JOLLANT</w:t>
      </w:r>
    </w:p>
    <w:p w:rsidR="00120F14" w:rsidRDefault="00120F14" w:rsidP="00BB458A">
      <w:pPr>
        <w:pStyle w:val="Paragraphedeliste"/>
        <w:numPr>
          <w:ilvl w:val="0"/>
          <w:numId w:val="1"/>
        </w:numPr>
        <w:spacing w:after="120" w:line="300" w:lineRule="atLeast"/>
        <w:ind w:left="357" w:hanging="357"/>
        <w:jc w:val="both"/>
      </w:pPr>
      <w:r>
        <w:t>Membres du comité</w:t>
      </w:r>
      <w:r w:rsidR="00300E81">
        <w:t> :</w:t>
      </w:r>
      <w:r>
        <w:t xml:space="preserve"> Didier DELVINGT – Jean-Daniel GU</w:t>
      </w:r>
      <w:r w:rsidR="00300E81">
        <w:t>ITTEAUD – Jean-Claude FARADECHE.</w:t>
      </w:r>
    </w:p>
    <w:p w:rsidR="007F0D22" w:rsidRDefault="00120F14" w:rsidP="007F0D22">
      <w:pPr>
        <w:spacing w:after="120" w:line="300" w:lineRule="atLeast"/>
        <w:jc w:val="both"/>
      </w:pPr>
      <w:r>
        <w:t>Un grand merci au</w:t>
      </w:r>
      <w:r w:rsidR="00B84766">
        <w:t>x membres du</w:t>
      </w:r>
      <w:r>
        <w:t xml:space="preserve"> bureau sortant qui</w:t>
      </w:r>
      <w:r w:rsidR="00C0790E">
        <w:t>,</w:t>
      </w:r>
      <w:r>
        <w:t xml:space="preserve"> pendant de longues années</w:t>
      </w:r>
      <w:r w:rsidR="00C0790E">
        <w:t>,</w:t>
      </w:r>
      <w:r>
        <w:t xml:space="preserve"> </w:t>
      </w:r>
      <w:r w:rsidR="00B84766">
        <w:t>ont</w:t>
      </w:r>
      <w:r w:rsidR="004F0D77">
        <w:t xml:space="preserve"> assuré </w:t>
      </w:r>
      <w:r>
        <w:t xml:space="preserve">un rôle primordial dans le fonctionnement de </w:t>
      </w:r>
      <w:r w:rsidR="0053192C">
        <w:t xml:space="preserve">notre </w:t>
      </w:r>
      <w:r>
        <w:t xml:space="preserve">amicale. </w:t>
      </w:r>
      <w:r w:rsidR="00D325BF">
        <w:t>A</w:t>
      </w:r>
      <w:r w:rsidR="00B84766">
        <w:t xml:space="preserve"> ces remerciements</w:t>
      </w:r>
      <w:r w:rsidR="00D325BF">
        <w:t xml:space="preserve">, nous </w:t>
      </w:r>
      <w:r w:rsidR="00392A15">
        <w:t xml:space="preserve">y </w:t>
      </w:r>
      <w:r w:rsidR="00D325BF">
        <w:t>associons leurs épouses</w:t>
      </w:r>
      <w:r w:rsidR="00B84766">
        <w:t xml:space="preserve"> </w:t>
      </w:r>
      <w:r w:rsidR="00D325BF">
        <w:t>qui</w:t>
      </w:r>
      <w:r w:rsidR="007F0D22">
        <w:t xml:space="preserve"> leur ont apporté un soutien </w:t>
      </w:r>
      <w:r w:rsidR="004F0D77">
        <w:t xml:space="preserve">efficace </w:t>
      </w:r>
      <w:r w:rsidR="00C0790E">
        <w:t>dans</w:t>
      </w:r>
      <w:r w:rsidR="007F0D22">
        <w:t xml:space="preserve"> l’organisation des différentes manifestations. </w:t>
      </w:r>
      <w:r w:rsidR="00EB1C64">
        <w:t>A cette occasion, n</w:t>
      </w:r>
      <w:r w:rsidR="00C0790E">
        <w:t>ous avons u</w:t>
      </w:r>
      <w:r w:rsidR="007F0D22">
        <w:t xml:space="preserve">ne pensée émue pour le Général </w:t>
      </w:r>
      <w:r w:rsidR="007F0D22" w:rsidRPr="002E5C19">
        <w:rPr>
          <w:caps/>
        </w:rPr>
        <w:t>Sabouret</w:t>
      </w:r>
      <w:r w:rsidR="007F0D22">
        <w:t xml:space="preserve"> qui</w:t>
      </w:r>
      <w:r w:rsidR="00D325BF">
        <w:t xml:space="preserve">, pendant </w:t>
      </w:r>
      <w:r w:rsidR="000C6308">
        <w:t xml:space="preserve">toute </w:t>
      </w:r>
      <w:r w:rsidR="00D325BF">
        <w:t>cette période,</w:t>
      </w:r>
      <w:r w:rsidR="004F0D77">
        <w:t xml:space="preserve"> </w:t>
      </w:r>
      <w:r w:rsidR="00B05A53">
        <w:t xml:space="preserve">fut </w:t>
      </w:r>
      <w:r w:rsidR="007F0D22">
        <w:t>le pilier de notre amicale</w:t>
      </w:r>
      <w:r w:rsidR="00B05A53">
        <w:t xml:space="preserve"> qui lui conserve un attachement fidèle et r</w:t>
      </w:r>
      <w:r w:rsidR="007931AB">
        <w:t>e</w:t>
      </w:r>
      <w:r w:rsidR="00B05A53">
        <w:t>spectueux</w:t>
      </w:r>
      <w:r w:rsidR="0097387C">
        <w:t>.</w:t>
      </w:r>
    </w:p>
    <w:p w:rsidR="00120F14" w:rsidRDefault="00120F14" w:rsidP="003302CC">
      <w:pPr>
        <w:spacing w:after="120" w:line="300" w:lineRule="atLeast"/>
        <w:jc w:val="both"/>
      </w:pPr>
      <w:r>
        <w:t xml:space="preserve">La date de la prochaine Saint Georges a été fixée au 26 avril 2015 </w:t>
      </w:r>
      <w:r w:rsidR="0053192C">
        <w:t>à Noyon.</w:t>
      </w:r>
      <w:r w:rsidR="00BE770E">
        <w:t xml:space="preserve"> Un courrier vous précisera, en temps utile, les modalités de son déroulement.</w:t>
      </w:r>
    </w:p>
    <w:p w:rsidR="0071737E" w:rsidRDefault="0071737E" w:rsidP="0061212D">
      <w:pPr>
        <w:spacing w:after="120" w:line="300" w:lineRule="atLeast"/>
        <w:jc w:val="both"/>
      </w:pPr>
      <w:r>
        <w:t xml:space="preserve">Au cours de </w:t>
      </w:r>
      <w:r w:rsidR="00896B4F">
        <w:t>l’</w:t>
      </w:r>
      <w:r>
        <w:t>année 2014,</w:t>
      </w:r>
      <w:r w:rsidR="00D5670D">
        <w:t xml:space="preserve"> </w:t>
      </w:r>
      <w:r w:rsidR="00A54EAF">
        <w:t xml:space="preserve">préalablement aux cérémonies </w:t>
      </w:r>
      <w:r w:rsidR="008938C1">
        <w:t>marquant le</w:t>
      </w:r>
      <w:r w:rsidR="00A54EAF">
        <w:t xml:space="preserve"> centenaire de la Grande guerre et </w:t>
      </w:r>
      <w:r w:rsidR="00D5670D">
        <w:t>comme</w:t>
      </w:r>
      <w:r w:rsidR="00896B4F">
        <w:t xml:space="preserve"> </w:t>
      </w:r>
      <w:r w:rsidR="00D5670D">
        <w:t>indiqué dans notre bulletin de juillet,</w:t>
      </w:r>
      <w:r>
        <w:t xml:space="preserve"> le </w:t>
      </w:r>
      <w:r w:rsidR="008938C1">
        <w:t>président</w:t>
      </w:r>
      <w:r>
        <w:t xml:space="preserve"> </w:t>
      </w:r>
      <w:r w:rsidR="00896B4F">
        <w:t>a représenté</w:t>
      </w:r>
      <w:r w:rsidR="005B54F8">
        <w:t xml:space="preserve"> notre </w:t>
      </w:r>
      <w:r>
        <w:t xml:space="preserve">amicale </w:t>
      </w:r>
      <w:r w:rsidR="00896B4F">
        <w:t>dans</w:t>
      </w:r>
      <w:r>
        <w:t xml:space="preserve"> plusieurs manifestations</w:t>
      </w:r>
      <w:r w:rsidR="00A54EAF">
        <w:t xml:space="preserve"> qui</w:t>
      </w:r>
      <w:r>
        <w:t xml:space="preserve"> sont rappelées ci-après :</w:t>
      </w:r>
    </w:p>
    <w:p w:rsidR="00D5670D" w:rsidRDefault="0071737E" w:rsidP="00D5670D">
      <w:pPr>
        <w:pStyle w:val="Paragraphedeliste"/>
        <w:numPr>
          <w:ilvl w:val="0"/>
          <w:numId w:val="2"/>
        </w:numPr>
        <w:spacing w:after="120" w:line="300" w:lineRule="atLeast"/>
        <w:jc w:val="both"/>
      </w:pPr>
      <w:r>
        <w:rPr>
          <w:rFonts w:cs="Arial"/>
        </w:rPr>
        <w:t xml:space="preserve">Le 29 avril, </w:t>
      </w:r>
      <w:r w:rsidR="00D22AF2">
        <w:rPr>
          <w:rFonts w:cs="Arial"/>
        </w:rPr>
        <w:t xml:space="preserve">à </w:t>
      </w:r>
      <w:proofErr w:type="spellStart"/>
      <w:r w:rsidR="00D22AF2">
        <w:rPr>
          <w:rFonts w:cs="Arial"/>
        </w:rPr>
        <w:t>Mailly</w:t>
      </w:r>
      <w:proofErr w:type="spellEnd"/>
      <w:r w:rsidR="00D22AF2">
        <w:rPr>
          <w:rFonts w:cs="Arial"/>
        </w:rPr>
        <w:t xml:space="preserve">-le-camp </w:t>
      </w:r>
      <w:r w:rsidR="00C90948">
        <w:rPr>
          <w:rFonts w:cs="Arial"/>
        </w:rPr>
        <w:t xml:space="preserve">à l’invitation du Chef de corps, </w:t>
      </w:r>
      <w:r w:rsidR="00D5670D">
        <w:rPr>
          <w:rFonts w:cs="Arial"/>
        </w:rPr>
        <w:t xml:space="preserve">participation </w:t>
      </w:r>
      <w:r>
        <w:rPr>
          <w:rFonts w:cs="Arial"/>
        </w:rPr>
        <w:t xml:space="preserve">à la prise d’armes et aux activités marquant la Saint-Georges </w:t>
      </w:r>
      <w:r w:rsidR="00D22AF2">
        <w:rPr>
          <w:rFonts w:cs="Arial"/>
        </w:rPr>
        <w:t>a</w:t>
      </w:r>
      <w:r>
        <w:rPr>
          <w:rFonts w:cs="Arial"/>
        </w:rPr>
        <w:t>u CENTAC / 5</w:t>
      </w:r>
      <w:r w:rsidRPr="001B62C1">
        <w:rPr>
          <w:rFonts w:cs="Arial"/>
          <w:vertAlign w:val="superscript"/>
        </w:rPr>
        <w:t>ème</w:t>
      </w:r>
      <w:r>
        <w:rPr>
          <w:rFonts w:cs="Arial"/>
        </w:rPr>
        <w:t xml:space="preserve"> régiment de dragons. </w:t>
      </w:r>
      <w:r w:rsidR="00585B1E">
        <w:rPr>
          <w:rFonts w:cs="Arial"/>
        </w:rPr>
        <w:t>A cette occasion</w:t>
      </w:r>
      <w:r w:rsidR="00D5670D">
        <w:rPr>
          <w:rFonts w:cs="Arial"/>
        </w:rPr>
        <w:t>, un char</w:t>
      </w:r>
      <w:r>
        <w:rPr>
          <w:rFonts w:cs="Arial"/>
        </w:rPr>
        <w:t xml:space="preserve"> du 1</w:t>
      </w:r>
      <w:r w:rsidRPr="001B62C1">
        <w:rPr>
          <w:rFonts w:cs="Arial"/>
          <w:vertAlign w:val="superscript"/>
        </w:rPr>
        <w:t>er</w:t>
      </w:r>
      <w:r>
        <w:rPr>
          <w:rFonts w:cs="Arial"/>
        </w:rPr>
        <w:t xml:space="preserve"> escadron de la force adverse</w:t>
      </w:r>
      <w:r w:rsidRPr="00072B33">
        <w:rPr>
          <w:rFonts w:cs="Arial"/>
        </w:rPr>
        <w:t xml:space="preserve"> </w:t>
      </w:r>
      <w:r w:rsidR="00D5670D">
        <w:rPr>
          <w:rFonts w:cs="Arial"/>
        </w:rPr>
        <w:t>qui</w:t>
      </w:r>
      <w:r>
        <w:rPr>
          <w:rFonts w:cs="Arial"/>
        </w:rPr>
        <w:t xml:space="preserve"> parraine notre amicale</w:t>
      </w:r>
      <w:r w:rsidR="00D5670D" w:rsidRPr="00D5670D">
        <w:rPr>
          <w:rFonts w:cs="Arial"/>
        </w:rPr>
        <w:t xml:space="preserve"> </w:t>
      </w:r>
      <w:r w:rsidR="00D5670D">
        <w:rPr>
          <w:rFonts w:cs="Arial"/>
        </w:rPr>
        <w:t>a été baptisé « </w:t>
      </w:r>
      <w:r w:rsidR="00D5670D" w:rsidRPr="00964AAB">
        <w:rPr>
          <w:rFonts w:ascii="Comic Sans MS" w:hAnsi="Comic Sans MS" w:cs="Arial"/>
          <w:sz w:val="20"/>
          <w:szCs w:val="20"/>
        </w:rPr>
        <w:t>Lieutenant de Gironde</w:t>
      </w:r>
      <w:r w:rsidR="00D5670D">
        <w:rPr>
          <w:rFonts w:ascii="Comic Sans MS" w:hAnsi="Comic Sans MS" w:cs="Arial"/>
          <w:sz w:val="20"/>
          <w:szCs w:val="20"/>
        </w:rPr>
        <w:t> »</w:t>
      </w:r>
      <w:r>
        <w:rPr>
          <w:rFonts w:cs="Arial"/>
        </w:rPr>
        <w:t>.</w:t>
      </w:r>
    </w:p>
    <w:p w:rsidR="0071737E" w:rsidRDefault="00120F14" w:rsidP="0071737E">
      <w:pPr>
        <w:pStyle w:val="Paragraphedeliste"/>
        <w:numPr>
          <w:ilvl w:val="0"/>
          <w:numId w:val="2"/>
        </w:numPr>
        <w:spacing w:after="120" w:line="300" w:lineRule="atLeast"/>
        <w:ind w:left="357" w:hanging="357"/>
        <w:jc w:val="both"/>
      </w:pPr>
      <w:r>
        <w:lastRenderedPageBreak/>
        <w:t>Le 14 mai</w:t>
      </w:r>
      <w:r w:rsidR="006B22E1">
        <w:t>,</w:t>
      </w:r>
      <w:r>
        <w:t xml:space="preserve"> </w:t>
      </w:r>
      <w:r w:rsidR="0071737E">
        <w:t xml:space="preserve">à l’invitation du colonel Sicard </w:t>
      </w:r>
      <w:r w:rsidR="0071737E">
        <w:rPr>
          <w:rFonts w:cs="Arial"/>
        </w:rPr>
        <w:t>commandant le CENTAC / 5</w:t>
      </w:r>
      <w:r w:rsidR="0071737E" w:rsidRPr="00434F5F">
        <w:rPr>
          <w:rFonts w:cs="Arial"/>
          <w:vertAlign w:val="superscript"/>
        </w:rPr>
        <w:t>ème</w:t>
      </w:r>
      <w:r w:rsidR="0071737E">
        <w:rPr>
          <w:rFonts w:cs="Arial"/>
        </w:rPr>
        <w:t xml:space="preserve"> régiment de dragons, cérémonie du ravivage de la flamme sous l’Arc de Triomphe </w:t>
      </w:r>
      <w:r w:rsidR="00D5670D">
        <w:rPr>
          <w:rFonts w:cs="Arial"/>
        </w:rPr>
        <w:t>avec la</w:t>
      </w:r>
      <w:r w:rsidR="0071737E">
        <w:rPr>
          <w:rFonts w:cs="Arial"/>
        </w:rPr>
        <w:t xml:space="preserve"> présence de l’étendard et d’un détachement d’honneur</w:t>
      </w:r>
      <w:r w:rsidR="0071737E" w:rsidRPr="00434F5F">
        <w:rPr>
          <w:rFonts w:cs="Arial"/>
        </w:rPr>
        <w:t xml:space="preserve"> </w:t>
      </w:r>
      <w:r w:rsidR="0071737E">
        <w:rPr>
          <w:rFonts w:cs="Arial"/>
        </w:rPr>
        <w:t>du régiment.</w:t>
      </w:r>
    </w:p>
    <w:p w:rsidR="00E54C0C" w:rsidRPr="00B05A53" w:rsidRDefault="00BB458A" w:rsidP="00B05A53">
      <w:pPr>
        <w:pStyle w:val="Paragraphedeliste"/>
        <w:numPr>
          <w:ilvl w:val="0"/>
          <w:numId w:val="3"/>
        </w:numPr>
        <w:spacing w:after="120" w:line="300" w:lineRule="atLeast"/>
        <w:ind w:left="357" w:hanging="357"/>
        <w:jc w:val="both"/>
      </w:pPr>
      <w:r w:rsidRPr="00E54C0C">
        <w:rPr>
          <w:rFonts w:cs="Arial"/>
        </w:rPr>
        <w:t>Le samedi 30 mai et le dimanche 1</w:t>
      </w:r>
      <w:r w:rsidRPr="00E54C0C">
        <w:rPr>
          <w:rFonts w:cs="Arial"/>
          <w:vertAlign w:val="superscript"/>
        </w:rPr>
        <w:t>er</w:t>
      </w:r>
      <w:r w:rsidRPr="00E54C0C">
        <w:rPr>
          <w:rFonts w:cs="Arial"/>
        </w:rPr>
        <w:t xml:space="preserve"> juin</w:t>
      </w:r>
      <w:r w:rsidR="005955FD">
        <w:rPr>
          <w:rFonts w:cs="Arial"/>
        </w:rPr>
        <w:t xml:space="preserve">, </w:t>
      </w:r>
      <w:r w:rsidRPr="00E54C0C">
        <w:rPr>
          <w:rFonts w:cs="Arial"/>
        </w:rPr>
        <w:t xml:space="preserve">à l’invitation de notre Vice-président Fernand </w:t>
      </w:r>
      <w:proofErr w:type="spellStart"/>
      <w:r w:rsidRPr="00E54C0C">
        <w:rPr>
          <w:rFonts w:cs="Arial"/>
        </w:rPr>
        <w:t>Kessler</w:t>
      </w:r>
      <w:proofErr w:type="spellEnd"/>
      <w:r w:rsidR="00A54EAF" w:rsidRPr="00E54C0C">
        <w:rPr>
          <w:rFonts w:cs="Arial"/>
        </w:rPr>
        <w:t xml:space="preserve">, </w:t>
      </w:r>
      <w:r w:rsidR="00BE770E">
        <w:rPr>
          <w:rFonts w:cs="Arial"/>
        </w:rPr>
        <w:t xml:space="preserve">avait lieu </w:t>
      </w:r>
      <w:r w:rsidR="005955FD" w:rsidRPr="00E54C0C">
        <w:rPr>
          <w:rFonts w:cs="Arial"/>
        </w:rPr>
        <w:t>en Alsace</w:t>
      </w:r>
      <w:r w:rsidR="00A54EAF" w:rsidRPr="00E54C0C">
        <w:rPr>
          <w:rFonts w:cs="Arial"/>
        </w:rPr>
        <w:t xml:space="preserve"> la réunion </w:t>
      </w:r>
      <w:r w:rsidRPr="00E54C0C">
        <w:rPr>
          <w:rFonts w:cs="Arial"/>
        </w:rPr>
        <w:t xml:space="preserve">des anciens </w:t>
      </w:r>
      <w:r w:rsidR="00585B1E" w:rsidRPr="00E54C0C">
        <w:rPr>
          <w:rFonts w:cs="Arial"/>
        </w:rPr>
        <w:t>d</w:t>
      </w:r>
      <w:r w:rsidRPr="00E54C0C">
        <w:rPr>
          <w:rFonts w:cs="Arial"/>
        </w:rPr>
        <w:t>u 16</w:t>
      </w:r>
      <w:r w:rsidRPr="00E54C0C">
        <w:rPr>
          <w:rFonts w:cs="Arial"/>
          <w:vertAlign w:val="superscript"/>
        </w:rPr>
        <w:t>ème</w:t>
      </w:r>
      <w:r w:rsidRPr="00E54C0C">
        <w:rPr>
          <w:rFonts w:cs="Arial"/>
        </w:rPr>
        <w:t xml:space="preserve"> régiment de dragons </w:t>
      </w:r>
      <w:r w:rsidR="00585B1E" w:rsidRPr="00E54C0C">
        <w:rPr>
          <w:rFonts w:cs="Arial"/>
        </w:rPr>
        <w:t xml:space="preserve">ayant servi </w:t>
      </w:r>
      <w:r w:rsidRPr="00E54C0C">
        <w:rPr>
          <w:rFonts w:cs="Arial"/>
        </w:rPr>
        <w:t>en Algérie. La mémoire de</w:t>
      </w:r>
      <w:r w:rsidR="00BE770E">
        <w:rPr>
          <w:rFonts w:cs="Arial"/>
        </w:rPr>
        <w:t xml:space="preserve"> no</w:t>
      </w:r>
      <w:r w:rsidRPr="00E54C0C">
        <w:rPr>
          <w:rFonts w:cs="Arial"/>
        </w:rPr>
        <w:t xml:space="preserve">s camarades tombés ou blessés </w:t>
      </w:r>
      <w:r w:rsidR="005955FD">
        <w:rPr>
          <w:rFonts w:cs="Arial"/>
        </w:rPr>
        <w:t>dans ce conflit</w:t>
      </w:r>
      <w:r w:rsidR="00BE770E">
        <w:rPr>
          <w:rFonts w:cs="Arial"/>
        </w:rPr>
        <w:t>,</w:t>
      </w:r>
      <w:r w:rsidR="005955FD">
        <w:rPr>
          <w:rFonts w:cs="Arial"/>
        </w:rPr>
        <w:t xml:space="preserve"> </w:t>
      </w:r>
      <w:r w:rsidRPr="00E54C0C">
        <w:rPr>
          <w:rFonts w:cs="Arial"/>
        </w:rPr>
        <w:t>sous les plis de notre étendard</w:t>
      </w:r>
      <w:r w:rsidR="00BE770E">
        <w:rPr>
          <w:rFonts w:cs="Arial"/>
        </w:rPr>
        <w:t>,</w:t>
      </w:r>
      <w:r w:rsidRPr="00E54C0C">
        <w:rPr>
          <w:rFonts w:cs="Arial"/>
        </w:rPr>
        <w:t xml:space="preserve"> a été honorée. </w:t>
      </w:r>
      <w:r w:rsidR="00D22AF2" w:rsidRPr="00E54C0C">
        <w:rPr>
          <w:rFonts w:cs="Arial"/>
        </w:rPr>
        <w:t>A</w:t>
      </w:r>
      <w:r w:rsidRPr="00E54C0C">
        <w:rPr>
          <w:rFonts w:cs="Arial"/>
        </w:rPr>
        <w:t>près l’office religieux</w:t>
      </w:r>
      <w:r w:rsidR="00E54C0C">
        <w:rPr>
          <w:rFonts w:cs="Arial"/>
        </w:rPr>
        <w:t xml:space="preserve"> célébré en la basilique de </w:t>
      </w:r>
      <w:proofErr w:type="spellStart"/>
      <w:r w:rsidR="00E54C0C">
        <w:rPr>
          <w:rFonts w:cs="Arial"/>
        </w:rPr>
        <w:t>Thierenbach</w:t>
      </w:r>
      <w:proofErr w:type="spellEnd"/>
      <w:r w:rsidRPr="00E54C0C">
        <w:rPr>
          <w:rFonts w:cs="Arial"/>
        </w:rPr>
        <w:t xml:space="preserve">, </w:t>
      </w:r>
      <w:r w:rsidR="00E54C0C">
        <w:rPr>
          <w:rFonts w:cs="Arial"/>
        </w:rPr>
        <w:t xml:space="preserve">les participants </w:t>
      </w:r>
      <w:r w:rsidR="005955FD">
        <w:rPr>
          <w:rFonts w:cs="Arial"/>
        </w:rPr>
        <w:t xml:space="preserve">ont </w:t>
      </w:r>
      <w:r w:rsidR="00680F2D">
        <w:rPr>
          <w:rFonts w:cs="Arial"/>
        </w:rPr>
        <w:t>déposé une gerbe</w:t>
      </w:r>
      <w:r w:rsidR="00E54C0C" w:rsidRPr="00E54C0C">
        <w:rPr>
          <w:rFonts w:cs="Arial"/>
        </w:rPr>
        <w:t xml:space="preserve"> </w:t>
      </w:r>
      <w:r w:rsidR="00680F2D">
        <w:rPr>
          <w:rFonts w:cs="Arial"/>
        </w:rPr>
        <w:t xml:space="preserve">au pied du </w:t>
      </w:r>
      <w:r w:rsidR="00E54C0C" w:rsidRPr="00E54C0C">
        <w:rPr>
          <w:rFonts w:cs="Arial"/>
        </w:rPr>
        <w:t>mo</w:t>
      </w:r>
      <w:r w:rsidR="00E54C0C">
        <w:rPr>
          <w:rFonts w:cs="Arial"/>
        </w:rPr>
        <w:t xml:space="preserve">nument aux morts de </w:t>
      </w:r>
      <w:proofErr w:type="spellStart"/>
      <w:r w:rsidR="00E54C0C">
        <w:rPr>
          <w:rFonts w:cs="Arial"/>
        </w:rPr>
        <w:t>Pulversheim</w:t>
      </w:r>
      <w:proofErr w:type="spellEnd"/>
      <w:r w:rsidR="005955FD">
        <w:rPr>
          <w:rFonts w:cs="Arial"/>
        </w:rPr>
        <w:t xml:space="preserve">. </w:t>
      </w:r>
      <w:r w:rsidR="006C0739">
        <w:rPr>
          <w:rFonts w:cs="Arial"/>
        </w:rPr>
        <w:t>L</w:t>
      </w:r>
      <w:r w:rsidRPr="00E54C0C">
        <w:rPr>
          <w:rFonts w:cs="Arial"/>
        </w:rPr>
        <w:t xml:space="preserve">e Colonel DELOR </w:t>
      </w:r>
      <w:r w:rsidR="006C0739">
        <w:rPr>
          <w:rFonts w:cs="Arial"/>
        </w:rPr>
        <w:t xml:space="preserve">y </w:t>
      </w:r>
      <w:r w:rsidRPr="00E54C0C">
        <w:rPr>
          <w:rFonts w:cs="Arial"/>
        </w:rPr>
        <w:t xml:space="preserve">a </w:t>
      </w:r>
      <w:r w:rsidR="005955FD">
        <w:rPr>
          <w:rFonts w:cs="Arial"/>
        </w:rPr>
        <w:t>prononcé</w:t>
      </w:r>
      <w:r w:rsidRPr="00E54C0C">
        <w:rPr>
          <w:rFonts w:cs="Arial"/>
        </w:rPr>
        <w:t xml:space="preserve"> une allocution</w:t>
      </w:r>
      <w:r w:rsidR="004D0FDE">
        <w:rPr>
          <w:rFonts w:cs="Arial"/>
        </w:rPr>
        <w:t xml:space="preserve"> qui fut très</w:t>
      </w:r>
      <w:r w:rsidR="008938C1" w:rsidRPr="00E54C0C">
        <w:rPr>
          <w:rFonts w:cs="Arial"/>
        </w:rPr>
        <w:t xml:space="preserve"> </w:t>
      </w:r>
      <w:r w:rsidRPr="00E54C0C">
        <w:rPr>
          <w:rFonts w:cs="Arial"/>
        </w:rPr>
        <w:t>appréciée</w:t>
      </w:r>
      <w:r w:rsidR="00E54C0C">
        <w:rPr>
          <w:rFonts w:cs="Arial"/>
        </w:rPr>
        <w:t>.</w:t>
      </w:r>
      <w:r w:rsidRPr="00E54C0C">
        <w:rPr>
          <w:rFonts w:cs="Arial"/>
        </w:rPr>
        <w:t xml:space="preserve"> </w:t>
      </w:r>
    </w:p>
    <w:p w:rsidR="00B05A53" w:rsidRDefault="00B05A53" w:rsidP="00B05A53">
      <w:pPr>
        <w:spacing w:after="120" w:line="300" w:lineRule="atLeast"/>
        <w:jc w:val="both"/>
      </w:pPr>
      <w:r>
        <w:t xml:space="preserve">Le 6 septembre 2014, </w:t>
      </w:r>
      <w:r w:rsidR="007931AB">
        <w:t xml:space="preserve">se sont déroulées </w:t>
      </w:r>
      <w:r w:rsidR="006C0739">
        <w:t>plusieurs</w:t>
      </w:r>
      <w:r w:rsidR="007931AB">
        <w:t xml:space="preserve"> cérémonies marquant la commémoration du centenaire du début de la Grande Guerre. Par l’intermédiaire de son président, </w:t>
      </w:r>
      <w:r w:rsidR="00EB1C64">
        <w:t>l</w:t>
      </w:r>
      <w:r w:rsidR="007931AB">
        <w:t>’amicale a été présente dans cette organisation</w:t>
      </w:r>
      <w:r w:rsidR="0035246A">
        <w:t>.</w:t>
      </w:r>
      <w:r w:rsidR="00896B4F">
        <w:t xml:space="preserve"> </w:t>
      </w:r>
      <w:r w:rsidR="0035246A">
        <w:t>N</w:t>
      </w:r>
      <w:r>
        <w:t xml:space="preserve">ombreux </w:t>
      </w:r>
      <w:r w:rsidR="0035246A">
        <w:t xml:space="preserve">sont les </w:t>
      </w:r>
      <w:r>
        <w:t xml:space="preserve">membres </w:t>
      </w:r>
      <w:r w:rsidR="0035246A">
        <w:t xml:space="preserve">qui </w:t>
      </w:r>
      <w:r>
        <w:t>ont participé</w:t>
      </w:r>
      <w:r w:rsidR="0035246A">
        <w:t xml:space="preserve"> aux cérémonies</w:t>
      </w:r>
      <w:r>
        <w:t xml:space="preserve">. Le matin, à </w:t>
      </w:r>
      <w:proofErr w:type="spellStart"/>
      <w:r>
        <w:t>Parcy</w:t>
      </w:r>
      <w:proofErr w:type="spellEnd"/>
      <w:r>
        <w:t>-</w:t>
      </w:r>
      <w:proofErr w:type="spellStart"/>
      <w:r>
        <w:t>Tigny</w:t>
      </w:r>
      <w:proofErr w:type="spellEnd"/>
      <w:r>
        <w:t xml:space="preserve">, pour </w:t>
      </w:r>
      <w:r w:rsidR="00896B4F">
        <w:t xml:space="preserve">marquer </w:t>
      </w:r>
      <w:r>
        <w:t>le centenaire du raid de la 5</w:t>
      </w:r>
      <w:r w:rsidRPr="00B05A53">
        <w:rPr>
          <w:vertAlign w:val="superscript"/>
        </w:rPr>
        <w:t>ème</w:t>
      </w:r>
      <w:r>
        <w:t xml:space="preserve"> Division de cavalerie puis en fin de journée</w:t>
      </w:r>
      <w:r w:rsidRPr="00AE3775">
        <w:t xml:space="preserve"> </w:t>
      </w:r>
      <w:r>
        <w:t xml:space="preserve">à </w:t>
      </w:r>
      <w:proofErr w:type="spellStart"/>
      <w:r>
        <w:t>Vivières</w:t>
      </w:r>
      <w:proofErr w:type="spellEnd"/>
      <w:r>
        <w:t xml:space="preserve"> pour commémorer la charge de l’escadron du Lieutenant de Gironde. </w:t>
      </w:r>
      <w:r w:rsidR="006C0739">
        <w:t>Cette</w:t>
      </w:r>
      <w:r>
        <w:t xml:space="preserve"> cérémonie</w:t>
      </w:r>
      <w:r w:rsidR="00EB1C64">
        <w:t xml:space="preserve"> </w:t>
      </w:r>
      <w:r w:rsidR="006C0739">
        <w:t xml:space="preserve">était </w:t>
      </w:r>
      <w:r w:rsidR="00EB1C64">
        <w:t>présidée par le Sous-préfet de Soissons</w:t>
      </w:r>
      <w:r w:rsidR="006C0739">
        <w:t xml:space="preserve"> avec la présence des élus locaux dont le maire de </w:t>
      </w:r>
      <w:proofErr w:type="spellStart"/>
      <w:r w:rsidR="006C0739">
        <w:t>Vivières</w:t>
      </w:r>
      <w:proofErr w:type="spellEnd"/>
      <w:r w:rsidR="006C0739">
        <w:t>.</w:t>
      </w:r>
      <w:r>
        <w:t xml:space="preserve"> </w:t>
      </w:r>
      <w:r w:rsidR="006C0739">
        <w:t>F</w:t>
      </w:r>
      <w:r>
        <w:t xml:space="preserve">ace au monument érigé à la gloire </w:t>
      </w:r>
      <w:r w:rsidR="006C0739">
        <w:t xml:space="preserve">des combattants </w:t>
      </w:r>
      <w:r>
        <w:t xml:space="preserve">de ce fait d’armes, le Colonel DELOR a retracé de façon pédagogique et très émouvante le déroulement des combats en les replaçant dans le contexte des opérations de septembre 1914. </w:t>
      </w:r>
      <w:r w:rsidR="006C0739">
        <w:t>Nous le remercions de son allocution.</w:t>
      </w:r>
    </w:p>
    <w:p w:rsidR="00B05A53" w:rsidRDefault="006C0739" w:rsidP="00B05A53">
      <w:pPr>
        <w:spacing w:after="120" w:line="300" w:lineRule="atLeast"/>
        <w:jc w:val="both"/>
      </w:pPr>
      <w:r>
        <w:t>C</w:t>
      </w:r>
      <w:r w:rsidR="008951E1">
        <w:t xml:space="preserve">e même jour, </w:t>
      </w:r>
      <w:r w:rsidR="00B05A53">
        <w:t xml:space="preserve">les participants s’étaient recueillis devant le monument aux morts de </w:t>
      </w:r>
      <w:proofErr w:type="spellStart"/>
      <w:r w:rsidR="00B05A53">
        <w:t>Vivières</w:t>
      </w:r>
      <w:proofErr w:type="spellEnd"/>
      <w:r w:rsidR="00B05A53">
        <w:t xml:space="preserve"> puis au cimetière de la ville sur les tombes </w:t>
      </w:r>
      <w:r w:rsidR="00EB1C64">
        <w:t>des Français</w:t>
      </w:r>
      <w:r w:rsidR="00B05A53">
        <w:t xml:space="preserve"> tombés au </w:t>
      </w:r>
      <w:r w:rsidR="008951E1">
        <w:t>combat</w:t>
      </w:r>
      <w:r w:rsidR="00B05A53">
        <w:t xml:space="preserve">. Les militaires alliés qui reposent dans ce cimetière ont été associés à cet hommage. En 2014, il y a lieu de rappeler que les sépultures militaires de </w:t>
      </w:r>
      <w:proofErr w:type="spellStart"/>
      <w:r w:rsidR="00B05A53">
        <w:t>Vivières</w:t>
      </w:r>
      <w:proofErr w:type="spellEnd"/>
      <w:r w:rsidR="00B05A53">
        <w:t xml:space="preserve"> ont été réhabilitées à l’initiative de </w:t>
      </w:r>
      <w:r w:rsidR="008951E1">
        <w:t xml:space="preserve">notre </w:t>
      </w:r>
      <w:r w:rsidR="00B05A53">
        <w:t xml:space="preserve">amicale avec sa participation financière et celle du Souvenir français.  </w:t>
      </w:r>
    </w:p>
    <w:p w:rsidR="00B83850" w:rsidRDefault="008951E1" w:rsidP="0061212D">
      <w:pPr>
        <w:spacing w:after="120" w:line="300" w:lineRule="atLeast"/>
        <w:jc w:val="both"/>
      </w:pPr>
      <w:r>
        <w:t xml:space="preserve">Concernant la vie de notre amicale, </w:t>
      </w:r>
      <w:r w:rsidR="00B83850">
        <w:t xml:space="preserve">Dans </w:t>
      </w:r>
      <w:r>
        <w:t>le but</w:t>
      </w:r>
      <w:r w:rsidR="00B83850">
        <w:t xml:space="preserve"> de </w:t>
      </w:r>
      <w:r w:rsidR="00D22AF2">
        <w:t xml:space="preserve">renouer le lien </w:t>
      </w:r>
      <w:r w:rsidR="007931AB">
        <w:t>de</w:t>
      </w:r>
      <w:r w:rsidR="005955FD">
        <w:t xml:space="preserve"> camarade</w:t>
      </w:r>
      <w:r w:rsidR="007931AB">
        <w:t>rie avec ceux</w:t>
      </w:r>
      <w:r w:rsidR="00D22AF2">
        <w:t xml:space="preserve"> qui ont servi dans </w:t>
      </w:r>
      <w:r>
        <w:t>no</w:t>
      </w:r>
      <w:r w:rsidR="00D22AF2">
        <w:t>s deux régiments, le bureau a</w:t>
      </w:r>
      <w:r w:rsidR="00B83850">
        <w:t xml:space="preserve"> eu l’idée de créer un  site</w:t>
      </w:r>
      <w:r w:rsidR="00585B1E">
        <w:t xml:space="preserve"> internet</w:t>
      </w:r>
      <w:r w:rsidR="00B83850">
        <w:t xml:space="preserve">. </w:t>
      </w:r>
      <w:r w:rsidR="00BD3459">
        <w:t>Réalisé</w:t>
      </w:r>
      <w:r w:rsidR="00B83850">
        <w:t xml:space="preserve"> par le couple </w:t>
      </w:r>
      <w:r w:rsidR="00901C92">
        <w:t>LEFIN</w:t>
      </w:r>
      <w:r w:rsidR="00D22AF2">
        <w:t>T</w:t>
      </w:r>
      <w:r w:rsidR="00BD3459">
        <w:t xml:space="preserve">, il est </w:t>
      </w:r>
      <w:r w:rsidR="00901C92">
        <w:t xml:space="preserve">tenu à jour par Anita et Jean-Etienne. Un grand merci à tous </w:t>
      </w:r>
      <w:r w:rsidR="00D22AF2">
        <w:t>l</w:t>
      </w:r>
      <w:r w:rsidR="00901C92">
        <w:t xml:space="preserve">es </w:t>
      </w:r>
      <w:r w:rsidR="00D22AF2">
        <w:t xml:space="preserve">deux, </w:t>
      </w:r>
      <w:r w:rsidR="00901C92">
        <w:t xml:space="preserve">acteurs </w:t>
      </w:r>
      <w:r w:rsidR="005B54F8">
        <w:t>a</w:t>
      </w:r>
      <w:r w:rsidR="00901C92">
        <w:t xml:space="preserve">u quotidien </w:t>
      </w:r>
      <w:r w:rsidR="007931AB">
        <w:t xml:space="preserve">de </w:t>
      </w:r>
      <w:r w:rsidR="00D13C8B">
        <w:t xml:space="preserve">notre </w:t>
      </w:r>
      <w:r w:rsidR="00901C92">
        <w:t xml:space="preserve">amicale. </w:t>
      </w:r>
      <w:r w:rsidR="005B54F8">
        <w:t>Ce site</w:t>
      </w:r>
      <w:r w:rsidR="0079101A">
        <w:t xml:space="preserve"> </w:t>
      </w:r>
      <w:r>
        <w:t>devrait être</w:t>
      </w:r>
      <w:r w:rsidR="00BD3459">
        <w:t xml:space="preserve"> opérationnel</w:t>
      </w:r>
      <w:r w:rsidR="0079101A">
        <w:t xml:space="preserve"> dans le </w:t>
      </w:r>
      <w:r w:rsidR="00BD3459">
        <w:t>premier semestre</w:t>
      </w:r>
      <w:r w:rsidR="0079101A">
        <w:t xml:space="preserve"> 20</w:t>
      </w:r>
      <w:r w:rsidR="00613CD9">
        <w:t>1</w:t>
      </w:r>
      <w:r w:rsidR="0079101A">
        <w:t xml:space="preserve">5. Nous vous en communiquerons  l’adresse dès que possible. </w:t>
      </w:r>
    </w:p>
    <w:p w:rsidR="008951E1" w:rsidRDefault="00EB1C64" w:rsidP="008951E1">
      <w:pPr>
        <w:spacing w:after="120" w:line="300" w:lineRule="atLeast"/>
        <w:jc w:val="both"/>
      </w:pPr>
      <w:r>
        <w:t>Dans la même démarche, d</w:t>
      </w:r>
      <w:r w:rsidR="008951E1">
        <w:t xml:space="preserve">epuis quelques mois, des membres du bureau, ont entrepris de retrouver les anciens de nos deux régiments pour les inviter à nous rejoindre. Nous les remercions de ce travail laborieux et efficace. </w:t>
      </w:r>
    </w:p>
    <w:p w:rsidR="00DB0C8E" w:rsidRDefault="00613CD9" w:rsidP="00D8601B">
      <w:pPr>
        <w:spacing w:after="120" w:line="300" w:lineRule="atLeast"/>
        <w:jc w:val="both"/>
      </w:pPr>
      <w:r>
        <w:t>En 2014</w:t>
      </w:r>
      <w:r w:rsidR="0053192C">
        <w:t>,</w:t>
      </w:r>
      <w:r>
        <w:t xml:space="preserve"> </w:t>
      </w:r>
      <w:r w:rsidR="00D13C8B">
        <w:t xml:space="preserve">indépendamment de leur appartenance à notre amicale, </w:t>
      </w:r>
      <w:r>
        <w:t>nous avons appris avec tristesse</w:t>
      </w:r>
      <w:r w:rsidR="0097387C">
        <w:t>,</w:t>
      </w:r>
      <w:r w:rsidR="00901C92">
        <w:t xml:space="preserve"> la disparition de </w:t>
      </w:r>
      <w:r w:rsidR="0053192C">
        <w:t xml:space="preserve">plusieurs </w:t>
      </w:r>
      <w:r w:rsidR="005B54F8">
        <w:t>officiers, sous-officiers et camarades ayant servi dans nos deux régiments.</w:t>
      </w:r>
      <w:r w:rsidR="00901C92">
        <w:t xml:space="preserve"> </w:t>
      </w:r>
    </w:p>
    <w:p w:rsidR="00363D84" w:rsidRDefault="00363D84" w:rsidP="0061212D">
      <w:pPr>
        <w:tabs>
          <w:tab w:val="left" w:pos="1843"/>
        </w:tabs>
        <w:spacing w:after="0" w:line="300" w:lineRule="atLeast"/>
        <w:jc w:val="both"/>
        <w:sectPr w:rsidR="00363D84" w:rsidSect="00D8601B">
          <w:headerReference w:type="default" r:id="rId11"/>
          <w:footerReference w:type="default" r:id="rId12"/>
          <w:pgSz w:w="11906" w:h="16838"/>
          <w:pgMar w:top="284" w:right="851" w:bottom="851" w:left="851" w:header="709" w:footer="709" w:gutter="0"/>
          <w:cols w:space="708"/>
          <w:docGrid w:linePitch="360"/>
        </w:sectPr>
      </w:pPr>
    </w:p>
    <w:p w:rsidR="00585B1E" w:rsidRDefault="006F2CB6" w:rsidP="0061212D">
      <w:pPr>
        <w:tabs>
          <w:tab w:val="left" w:pos="1843"/>
        </w:tabs>
        <w:spacing w:after="0" w:line="300" w:lineRule="atLeast"/>
        <w:jc w:val="both"/>
      </w:pPr>
      <w:r>
        <w:lastRenderedPageBreak/>
        <w:t xml:space="preserve">Le </w:t>
      </w:r>
      <w:r w:rsidR="00585B1E">
        <w:t>10 janvier :</w:t>
      </w:r>
      <w:r w:rsidR="00585B1E">
        <w:tab/>
        <w:t>Michel R</w:t>
      </w:r>
      <w:r w:rsidR="00585B1E" w:rsidRPr="00692A0C">
        <w:rPr>
          <w:caps/>
        </w:rPr>
        <w:t>oquelle</w:t>
      </w:r>
    </w:p>
    <w:p w:rsidR="00263C94" w:rsidRDefault="00263C94" w:rsidP="0061212D">
      <w:pPr>
        <w:tabs>
          <w:tab w:val="left" w:pos="1843"/>
        </w:tabs>
        <w:spacing w:after="0" w:line="300" w:lineRule="atLeast"/>
        <w:jc w:val="both"/>
      </w:pPr>
      <w:r>
        <w:t xml:space="preserve">Le 28 février : </w:t>
      </w:r>
      <w:r w:rsidR="0053192C">
        <w:tab/>
        <w:t xml:space="preserve">Le Général  </w:t>
      </w:r>
      <w:r>
        <w:t>Robert MOUROT</w:t>
      </w:r>
    </w:p>
    <w:p w:rsidR="00263C94" w:rsidRDefault="00263C94" w:rsidP="0061212D">
      <w:pPr>
        <w:tabs>
          <w:tab w:val="left" w:pos="1843"/>
        </w:tabs>
        <w:spacing w:after="0" w:line="300" w:lineRule="atLeast"/>
        <w:jc w:val="both"/>
      </w:pPr>
      <w:r>
        <w:t xml:space="preserve">Le 27 avril : </w:t>
      </w:r>
      <w:r w:rsidR="0053192C">
        <w:tab/>
      </w:r>
      <w:r>
        <w:t>Fabien BOUCHINDHOMME</w:t>
      </w:r>
    </w:p>
    <w:p w:rsidR="00263C94" w:rsidRDefault="00263C94" w:rsidP="0061212D">
      <w:pPr>
        <w:tabs>
          <w:tab w:val="left" w:pos="1843"/>
        </w:tabs>
        <w:spacing w:after="0" w:line="300" w:lineRule="atLeast"/>
        <w:jc w:val="both"/>
      </w:pPr>
      <w:r>
        <w:t xml:space="preserve">Le 12 mai : </w:t>
      </w:r>
      <w:r w:rsidR="0053192C">
        <w:tab/>
      </w:r>
      <w:r>
        <w:t>Bernard NIERUCHALISKI</w:t>
      </w:r>
    </w:p>
    <w:p w:rsidR="00263C94" w:rsidRDefault="00263C94" w:rsidP="0061212D">
      <w:pPr>
        <w:tabs>
          <w:tab w:val="left" w:pos="1843"/>
        </w:tabs>
        <w:spacing w:after="0" w:line="300" w:lineRule="atLeast"/>
        <w:jc w:val="both"/>
      </w:pPr>
      <w:r>
        <w:lastRenderedPageBreak/>
        <w:t xml:space="preserve">Le 16 juin : </w:t>
      </w:r>
      <w:r w:rsidR="0053192C">
        <w:tab/>
      </w:r>
      <w:r>
        <w:t>Joël PRIVAS DE FORTUNE</w:t>
      </w:r>
    </w:p>
    <w:p w:rsidR="00263C94" w:rsidRDefault="00263C94" w:rsidP="0061212D">
      <w:pPr>
        <w:tabs>
          <w:tab w:val="left" w:pos="1843"/>
        </w:tabs>
        <w:spacing w:after="0" w:line="300" w:lineRule="atLeast"/>
        <w:jc w:val="both"/>
      </w:pPr>
      <w:r>
        <w:t xml:space="preserve">Le 17 juin : </w:t>
      </w:r>
      <w:r w:rsidR="0053192C">
        <w:tab/>
        <w:t xml:space="preserve">Le </w:t>
      </w:r>
      <w:r w:rsidR="0071737E">
        <w:t>c</w:t>
      </w:r>
      <w:r w:rsidR="0053192C">
        <w:t xml:space="preserve">olonel </w:t>
      </w:r>
      <w:r>
        <w:t>Patrice BERN</w:t>
      </w:r>
    </w:p>
    <w:p w:rsidR="00263C94" w:rsidRDefault="00263C94" w:rsidP="0061212D">
      <w:pPr>
        <w:tabs>
          <w:tab w:val="left" w:pos="1843"/>
        </w:tabs>
        <w:spacing w:after="0" w:line="300" w:lineRule="atLeast"/>
        <w:jc w:val="both"/>
      </w:pPr>
      <w:r>
        <w:t xml:space="preserve">Le 5 août : </w:t>
      </w:r>
      <w:r w:rsidR="0053192C">
        <w:tab/>
      </w:r>
      <w:r>
        <w:t>Jean-Pierre GANGLOFF</w:t>
      </w:r>
    </w:p>
    <w:p w:rsidR="00263C94" w:rsidRDefault="00263C94" w:rsidP="00421D12">
      <w:pPr>
        <w:tabs>
          <w:tab w:val="left" w:pos="1843"/>
        </w:tabs>
        <w:spacing w:after="0" w:line="300" w:lineRule="atLeast"/>
        <w:jc w:val="both"/>
      </w:pPr>
      <w:r>
        <w:t xml:space="preserve">Le 28 septembre : </w:t>
      </w:r>
      <w:r w:rsidR="0053192C">
        <w:tab/>
        <w:t xml:space="preserve">L’adjudant-chef </w:t>
      </w:r>
      <w:r>
        <w:t xml:space="preserve">René RONZIE </w:t>
      </w:r>
    </w:p>
    <w:p w:rsidR="00363D84" w:rsidRDefault="00363D84" w:rsidP="0061212D">
      <w:pPr>
        <w:spacing w:after="120" w:line="300" w:lineRule="atLeast"/>
        <w:jc w:val="both"/>
        <w:sectPr w:rsidR="00363D84" w:rsidSect="00363D84">
          <w:type w:val="continuous"/>
          <w:pgSz w:w="11906" w:h="16838"/>
          <w:pgMar w:top="567" w:right="851" w:bottom="851" w:left="851" w:header="709" w:footer="709" w:gutter="0"/>
          <w:cols w:num="2" w:space="708"/>
          <w:docGrid w:linePitch="360"/>
        </w:sectPr>
      </w:pPr>
    </w:p>
    <w:p w:rsidR="00D8601B" w:rsidRDefault="00D8601B" w:rsidP="00D8601B">
      <w:pPr>
        <w:spacing w:after="0" w:line="240" w:lineRule="auto"/>
        <w:jc w:val="both"/>
      </w:pPr>
    </w:p>
    <w:p w:rsidR="00263C94" w:rsidRDefault="00263C94" w:rsidP="00421D12">
      <w:pPr>
        <w:spacing w:after="120" w:line="240" w:lineRule="auto"/>
        <w:jc w:val="both"/>
      </w:pPr>
      <w:r>
        <w:t xml:space="preserve">Nous avons une pensée </w:t>
      </w:r>
      <w:r w:rsidR="0053192C">
        <w:t xml:space="preserve">très émue </w:t>
      </w:r>
      <w:r>
        <w:t>pour eux et leurs proches.</w:t>
      </w:r>
    </w:p>
    <w:p w:rsidR="00BB466D" w:rsidRDefault="00263C94" w:rsidP="0061212D">
      <w:pPr>
        <w:spacing w:after="120" w:line="300" w:lineRule="atLeast"/>
        <w:jc w:val="both"/>
      </w:pPr>
      <w:r>
        <w:t>Pour terminer</w:t>
      </w:r>
      <w:r w:rsidR="00D13C8B">
        <w:t>,</w:t>
      </w:r>
      <w:r>
        <w:t xml:space="preserve"> </w:t>
      </w:r>
      <w:r w:rsidR="00D13C8B">
        <w:t xml:space="preserve">je voudrais aborder la nécessité de </w:t>
      </w:r>
      <w:r>
        <w:t xml:space="preserve">votre soutien. </w:t>
      </w:r>
      <w:r w:rsidR="009C119A">
        <w:t>L</w:t>
      </w:r>
      <w:r w:rsidR="00D13C8B">
        <w:t>e</w:t>
      </w:r>
      <w:r w:rsidR="00855002">
        <w:t>s</w:t>
      </w:r>
      <w:r w:rsidR="00D13C8B">
        <w:t xml:space="preserve"> cotisation</w:t>
      </w:r>
      <w:r w:rsidR="00855002">
        <w:t>s</w:t>
      </w:r>
      <w:r>
        <w:t xml:space="preserve"> </w:t>
      </w:r>
      <w:r w:rsidR="00A54EAF">
        <w:t xml:space="preserve">sont </w:t>
      </w:r>
      <w:r w:rsidR="008938C1">
        <w:t xml:space="preserve">absolument </w:t>
      </w:r>
      <w:r w:rsidR="00A54EAF">
        <w:t>nécessaires au fonctionnement de notre amicale</w:t>
      </w:r>
      <w:r w:rsidR="00855002">
        <w:t>. C</w:t>
      </w:r>
      <w:r w:rsidR="00BB466D">
        <w:t xml:space="preserve">ette année, </w:t>
      </w:r>
      <w:r w:rsidR="00855002">
        <w:t>elles ont permis d’</w:t>
      </w:r>
      <w:r w:rsidR="00BB466D">
        <w:t xml:space="preserve">entretenir les sépultures de nos anciens tombés au </w:t>
      </w:r>
      <w:r w:rsidR="008951E1">
        <w:t>service de la France</w:t>
      </w:r>
      <w:r w:rsidR="00BB466D">
        <w:t xml:space="preserve">, </w:t>
      </w:r>
      <w:r w:rsidR="00855002">
        <w:t>de</w:t>
      </w:r>
      <w:r w:rsidR="008938C1">
        <w:t xml:space="preserve"> fleurir les monuments </w:t>
      </w:r>
      <w:r w:rsidR="00774829">
        <w:t xml:space="preserve">à l’occasion </w:t>
      </w:r>
      <w:r w:rsidR="00BB466D">
        <w:t>des cérémonies</w:t>
      </w:r>
      <w:r w:rsidR="00774829">
        <w:t xml:space="preserve"> patriotiques</w:t>
      </w:r>
      <w:r w:rsidR="00A54EAF">
        <w:t xml:space="preserve"> et</w:t>
      </w:r>
      <w:r w:rsidR="00BB466D">
        <w:t xml:space="preserve"> </w:t>
      </w:r>
      <w:r w:rsidR="00774829">
        <w:t xml:space="preserve">de </w:t>
      </w:r>
      <w:r w:rsidR="00D13C8B">
        <w:t>régler</w:t>
      </w:r>
      <w:r w:rsidR="00BB466D">
        <w:t xml:space="preserve"> </w:t>
      </w:r>
      <w:r w:rsidR="00585B1E">
        <w:t>le</w:t>
      </w:r>
      <w:r w:rsidR="00D13C8B">
        <w:t>s</w:t>
      </w:r>
      <w:r w:rsidR="00BB466D">
        <w:t xml:space="preserve"> cotisation</w:t>
      </w:r>
      <w:r w:rsidR="00D13C8B">
        <w:t>s</w:t>
      </w:r>
      <w:r w:rsidR="00BB466D">
        <w:t xml:space="preserve"> aux associa</w:t>
      </w:r>
      <w:r w:rsidR="0053192C">
        <w:t xml:space="preserve">tions </w:t>
      </w:r>
      <w:r w:rsidR="00D13C8B">
        <w:t>auxquelles nous adhérons</w:t>
      </w:r>
      <w:r w:rsidR="0053192C">
        <w:t>.</w:t>
      </w:r>
      <w:r w:rsidR="00A54EAF">
        <w:t xml:space="preserve"> </w:t>
      </w:r>
      <w:r w:rsidR="008938C1">
        <w:t>Comme vous le savez, l</w:t>
      </w:r>
      <w:r w:rsidR="00585B1E">
        <w:t xml:space="preserve">e montant </w:t>
      </w:r>
      <w:r w:rsidR="00EE606A">
        <w:t xml:space="preserve">de la cotisation </w:t>
      </w:r>
      <w:r w:rsidR="00585B1E">
        <w:t xml:space="preserve">est libre. </w:t>
      </w:r>
      <w:r w:rsidR="00BB466D">
        <w:t xml:space="preserve">D’avance </w:t>
      </w:r>
      <w:r w:rsidR="007931AB">
        <w:t>je vous remercie</w:t>
      </w:r>
      <w:r w:rsidR="0053192C">
        <w:t>.</w:t>
      </w:r>
      <w:r w:rsidR="00BB466D">
        <w:t xml:space="preserve"> </w:t>
      </w:r>
    </w:p>
    <w:p w:rsidR="00896B4F" w:rsidRDefault="004F0D77" w:rsidP="00896B4F">
      <w:pPr>
        <w:spacing w:after="0" w:line="300" w:lineRule="atLeast"/>
        <w:jc w:val="both"/>
      </w:pPr>
      <w:r>
        <w:t>A nouveau, tous nos m</w:t>
      </w:r>
      <w:r w:rsidR="00E46AD2">
        <w:t xml:space="preserve">eilleurs vœux pour </w:t>
      </w:r>
      <w:r w:rsidR="006B22E1">
        <w:t>la</w:t>
      </w:r>
      <w:r w:rsidR="00E46AD2">
        <w:t xml:space="preserve"> nouvelle année</w:t>
      </w:r>
      <w:r>
        <w:t>.</w:t>
      </w:r>
      <w:r w:rsidR="00A54EAF">
        <w:t xml:space="preserve"> </w:t>
      </w:r>
      <w:r>
        <w:t>E</w:t>
      </w:r>
      <w:r w:rsidR="00E46AD2">
        <w:t xml:space="preserve">n </w:t>
      </w:r>
      <w:r w:rsidR="00680F2D">
        <w:t>espérant</w:t>
      </w:r>
      <w:r w:rsidR="00E46AD2">
        <w:t xml:space="preserve"> vous retrouver</w:t>
      </w:r>
      <w:r w:rsidR="0053192C">
        <w:t xml:space="preserve"> nombreux à Noyon pour la </w:t>
      </w:r>
      <w:r w:rsidR="0097387C">
        <w:t xml:space="preserve">célébration de la </w:t>
      </w:r>
      <w:r w:rsidR="0053192C">
        <w:t>Saint-Georges 2015.</w:t>
      </w:r>
      <w:r w:rsidR="00E46AD2">
        <w:t xml:space="preserve"> </w:t>
      </w:r>
      <w:r w:rsidR="00896B4F" w:rsidRPr="00A315A0">
        <w:rPr>
          <w:rFonts w:ascii="Comic Sans MS" w:hAnsi="Comic Sans MS"/>
          <w:color w:val="0000FF"/>
          <w:sz w:val="20"/>
          <w:szCs w:val="20"/>
        </w:rPr>
        <w:t>Très amicalement</w:t>
      </w:r>
      <w:r w:rsidR="00896B4F">
        <w:rPr>
          <w:rFonts w:ascii="Comic Sans MS" w:hAnsi="Comic Sans MS"/>
          <w:color w:val="0000FF"/>
          <w:sz w:val="20"/>
          <w:szCs w:val="20"/>
        </w:rPr>
        <w:t>.</w:t>
      </w:r>
    </w:p>
    <w:p w:rsidR="00E46AD2" w:rsidRDefault="005B54F8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E46AD2">
        <w:t>Le bureau de l’Amicale</w:t>
      </w:r>
    </w:p>
    <w:p w:rsidR="006C0739" w:rsidRDefault="005B54F8" w:rsidP="00017854">
      <w:pPr>
        <w:tabs>
          <w:tab w:val="center" w:pos="7088"/>
        </w:tabs>
        <w:spacing w:after="120" w:line="300" w:lineRule="atLeast"/>
        <w:jc w:val="both"/>
      </w:pPr>
      <w:r>
        <w:tab/>
        <w:t xml:space="preserve">Le lieutenant-colonel (ER) </w:t>
      </w:r>
      <w:proofErr w:type="spellStart"/>
      <w:r>
        <w:t>Calléja</w:t>
      </w:r>
      <w:proofErr w:type="spellEnd"/>
      <w:r>
        <w:t xml:space="preserve"> Germain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66D" w:rsidRDefault="0079101A" w:rsidP="0061212D">
      <w:pPr>
        <w:spacing w:after="0" w:line="300" w:lineRule="atLeast"/>
        <w:jc w:val="both"/>
      </w:pPr>
      <w:r>
        <w:t xml:space="preserve">NB : </w:t>
      </w:r>
      <w:r w:rsidR="005B54F8">
        <w:t>Si vous n’êtes pas encore membre de l’amicale</w:t>
      </w:r>
      <w:r w:rsidR="005B54F8" w:rsidRPr="005B54F8">
        <w:t xml:space="preserve"> </w:t>
      </w:r>
      <w:r w:rsidR="005B54F8">
        <w:t>et que vous souhaitez nous rejoindre, v</w:t>
      </w:r>
      <w:r>
        <w:t>ous trouverez</w:t>
      </w:r>
      <w:r w:rsidR="0053192C">
        <w:t>,</w:t>
      </w:r>
      <w:r>
        <w:t xml:space="preserve"> en pièce jointe</w:t>
      </w:r>
      <w:r w:rsidR="0053192C">
        <w:t>,</w:t>
      </w:r>
      <w:r>
        <w:t xml:space="preserve"> un bulletin d’adhésion. </w:t>
      </w:r>
      <w:r w:rsidR="005B54F8">
        <w:t>M</w:t>
      </w:r>
      <w:r>
        <w:t xml:space="preserve">erci de le renseigner et de le faire parvenir </w:t>
      </w:r>
      <w:r w:rsidR="005B54F8">
        <w:t>à notre trésorier, le</w:t>
      </w:r>
      <w:r w:rsidR="0053192C">
        <w:t xml:space="preserve"> </w:t>
      </w:r>
      <w:r w:rsidR="005B54F8">
        <w:t>C</w:t>
      </w:r>
      <w:r w:rsidR="0053192C">
        <w:t>ommandant</w:t>
      </w:r>
      <w:r w:rsidR="00774829">
        <w:t xml:space="preserve"> (ER)</w:t>
      </w:r>
      <w:r w:rsidR="0053192C">
        <w:t xml:space="preserve"> </w:t>
      </w:r>
      <w:proofErr w:type="spellStart"/>
      <w:r w:rsidR="0053192C">
        <w:t>Jollant</w:t>
      </w:r>
      <w:proofErr w:type="spellEnd"/>
      <w:r w:rsidR="0053192C">
        <w:t xml:space="preserve"> </w:t>
      </w:r>
      <w:r w:rsidR="005B54F8">
        <w:t xml:space="preserve">Francis, </w:t>
      </w:r>
      <w:r>
        <w:t xml:space="preserve">accompagné de votre cotisation dont le montant est libre. </w:t>
      </w:r>
    </w:p>
    <w:sectPr w:rsidR="00BB466D" w:rsidSect="00D8601B">
      <w:type w:val="continuous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8A" w:rsidRDefault="00B47E8A" w:rsidP="00300E81">
      <w:pPr>
        <w:spacing w:after="0" w:line="240" w:lineRule="auto"/>
      </w:pPr>
      <w:r>
        <w:separator/>
      </w:r>
    </w:p>
  </w:endnote>
  <w:endnote w:type="continuationSeparator" w:id="0">
    <w:p w:rsidR="00B47E8A" w:rsidRDefault="00B47E8A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7919719"/>
      <w:docPartObj>
        <w:docPartGallery w:val="Page Numbers (Bottom of Page)"/>
        <w:docPartUnique/>
      </w:docPartObj>
    </w:sdtPr>
    <w:sdtContent>
      <w:p w:rsidR="005B54F8" w:rsidRPr="00D325BF" w:rsidRDefault="00D325BF" w:rsidP="00D325BF">
        <w:pPr>
          <w:pStyle w:val="Pieddepage"/>
          <w:jc w:val="right"/>
          <w:rPr>
            <w:b/>
          </w:rPr>
        </w:pPr>
        <w:r w:rsidRPr="00D325BF">
          <w:rPr>
            <w:b/>
          </w:rPr>
          <w:t>… / …</w:t>
        </w:r>
      </w:p>
    </w:sdtContent>
  </w:sdt>
  <w:p w:rsidR="005B54F8" w:rsidRDefault="005B54F8" w:rsidP="00300E81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8A" w:rsidRDefault="00B47E8A" w:rsidP="00300E81">
      <w:pPr>
        <w:spacing w:after="0" w:line="240" w:lineRule="auto"/>
      </w:pPr>
      <w:r>
        <w:separator/>
      </w:r>
    </w:p>
  </w:footnote>
  <w:footnote w:type="continuationSeparator" w:id="0">
    <w:p w:rsidR="00B47E8A" w:rsidRDefault="00B47E8A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3A" w:rsidRPr="0099043A" w:rsidRDefault="0099043A" w:rsidP="00017854">
    <w:pPr>
      <w:pStyle w:val="En-tte"/>
      <w:tabs>
        <w:tab w:val="clear" w:pos="4536"/>
        <w:tab w:val="center" w:pos="4820"/>
      </w:tabs>
      <w:rPr>
        <w:color w:val="0000FF"/>
      </w:rPr>
    </w:pPr>
    <w:r>
      <w:tab/>
    </w:r>
    <w:r w:rsidRPr="0099043A">
      <w:rPr>
        <w:color w:val="0000FF"/>
      </w:rPr>
      <w:t>22 décembre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124E"/>
    <w:rsid w:val="000041D6"/>
    <w:rsid w:val="00017854"/>
    <w:rsid w:val="00020656"/>
    <w:rsid w:val="0003280D"/>
    <w:rsid w:val="00061786"/>
    <w:rsid w:val="000670AB"/>
    <w:rsid w:val="000C6308"/>
    <w:rsid w:val="000F54D6"/>
    <w:rsid w:val="00120F14"/>
    <w:rsid w:val="00130951"/>
    <w:rsid w:val="001372C6"/>
    <w:rsid w:val="001705BA"/>
    <w:rsid w:val="001C59C2"/>
    <w:rsid w:val="001E63A2"/>
    <w:rsid w:val="0024222A"/>
    <w:rsid w:val="002608F9"/>
    <w:rsid w:val="00263C94"/>
    <w:rsid w:val="00274CB4"/>
    <w:rsid w:val="002E5C19"/>
    <w:rsid w:val="00300E81"/>
    <w:rsid w:val="00302A2B"/>
    <w:rsid w:val="00320F9C"/>
    <w:rsid w:val="003302CC"/>
    <w:rsid w:val="00332E31"/>
    <w:rsid w:val="0035246A"/>
    <w:rsid w:val="00363D84"/>
    <w:rsid w:val="00392A15"/>
    <w:rsid w:val="004145A7"/>
    <w:rsid w:val="00421D12"/>
    <w:rsid w:val="00434226"/>
    <w:rsid w:val="004D0FDE"/>
    <w:rsid w:val="004F0D77"/>
    <w:rsid w:val="005171C2"/>
    <w:rsid w:val="0053192C"/>
    <w:rsid w:val="00582AEA"/>
    <w:rsid w:val="00585B1E"/>
    <w:rsid w:val="005955FD"/>
    <w:rsid w:val="005A6B92"/>
    <w:rsid w:val="005B54F8"/>
    <w:rsid w:val="005E7D0F"/>
    <w:rsid w:val="005F6E75"/>
    <w:rsid w:val="0061212D"/>
    <w:rsid w:val="00613CD9"/>
    <w:rsid w:val="00615F6A"/>
    <w:rsid w:val="006231F5"/>
    <w:rsid w:val="00676830"/>
    <w:rsid w:val="00680F2D"/>
    <w:rsid w:val="00692A0C"/>
    <w:rsid w:val="006B22E1"/>
    <w:rsid w:val="006C0739"/>
    <w:rsid w:val="006C0A31"/>
    <w:rsid w:val="006C33DA"/>
    <w:rsid w:val="006D6062"/>
    <w:rsid w:val="006F2CB6"/>
    <w:rsid w:val="0071737E"/>
    <w:rsid w:val="00774829"/>
    <w:rsid w:val="0079101A"/>
    <w:rsid w:val="0079124E"/>
    <w:rsid w:val="007931AB"/>
    <w:rsid w:val="007C63DD"/>
    <w:rsid w:val="007C745A"/>
    <w:rsid w:val="007F0D22"/>
    <w:rsid w:val="00843880"/>
    <w:rsid w:val="00855002"/>
    <w:rsid w:val="00857FA7"/>
    <w:rsid w:val="008938C1"/>
    <w:rsid w:val="008951E1"/>
    <w:rsid w:val="00896B4F"/>
    <w:rsid w:val="008C2315"/>
    <w:rsid w:val="008D613D"/>
    <w:rsid w:val="00901C92"/>
    <w:rsid w:val="009266AA"/>
    <w:rsid w:val="0094196B"/>
    <w:rsid w:val="0097387C"/>
    <w:rsid w:val="0099043A"/>
    <w:rsid w:val="009971CA"/>
    <w:rsid w:val="009C119A"/>
    <w:rsid w:val="00A315A0"/>
    <w:rsid w:val="00A54EAF"/>
    <w:rsid w:val="00A73FDD"/>
    <w:rsid w:val="00AE3775"/>
    <w:rsid w:val="00AE6BCC"/>
    <w:rsid w:val="00B05A53"/>
    <w:rsid w:val="00B47E8A"/>
    <w:rsid w:val="00B62909"/>
    <w:rsid w:val="00B62E26"/>
    <w:rsid w:val="00B83850"/>
    <w:rsid w:val="00B83B2B"/>
    <w:rsid w:val="00B84766"/>
    <w:rsid w:val="00BB458A"/>
    <w:rsid w:val="00BB466D"/>
    <w:rsid w:val="00BD3459"/>
    <w:rsid w:val="00BE770E"/>
    <w:rsid w:val="00C05BC9"/>
    <w:rsid w:val="00C0790E"/>
    <w:rsid w:val="00C10D96"/>
    <w:rsid w:val="00C11662"/>
    <w:rsid w:val="00C90948"/>
    <w:rsid w:val="00D13C8B"/>
    <w:rsid w:val="00D22AF2"/>
    <w:rsid w:val="00D325BF"/>
    <w:rsid w:val="00D55B1B"/>
    <w:rsid w:val="00D5670D"/>
    <w:rsid w:val="00D8601B"/>
    <w:rsid w:val="00DB0C8E"/>
    <w:rsid w:val="00E46AD2"/>
    <w:rsid w:val="00E54C0C"/>
    <w:rsid w:val="00E91173"/>
    <w:rsid w:val="00E94F6A"/>
    <w:rsid w:val="00EB1C64"/>
    <w:rsid w:val="00EC141A"/>
    <w:rsid w:val="00EE606A"/>
    <w:rsid w:val="00F00D8D"/>
    <w:rsid w:val="00F05CF4"/>
    <w:rsid w:val="00F87D31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4F15-C940-49AA-81A6-7A7173B2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</cp:lastModifiedBy>
  <cp:revision>3</cp:revision>
  <cp:lastPrinted>2014-12-22T09:55:00Z</cp:lastPrinted>
  <dcterms:created xsi:type="dcterms:W3CDTF">2014-12-23T16:16:00Z</dcterms:created>
  <dcterms:modified xsi:type="dcterms:W3CDTF">2015-02-20T18:04:00Z</dcterms:modified>
</cp:coreProperties>
</file>